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5A1" w:rsidRDefault="000405A1"/>
    <w:sdt>
      <w:sdtPr>
        <w:id w:val="394051535"/>
        <w:docPartObj>
          <w:docPartGallery w:val="Cover Pages"/>
          <w:docPartUnique/>
        </w:docPartObj>
      </w:sdtPr>
      <w:sdtEndPr>
        <w:rPr>
          <w:rFonts w:cs="Times New Roman"/>
          <w:spacing w:val="-1"/>
        </w:rPr>
      </w:sdtEndPr>
      <w:sdtContent>
        <w:p w:rsidR="00B968C7" w:rsidRDefault="00B968C7"/>
        <w:p w:rsidR="00B968C7" w:rsidRDefault="00B968C7"/>
        <w:sdt>
          <w:sdtPr>
            <w:rPr>
              <w:rFonts w:ascii="Times New Roman" w:hAnsi="Times New Roman"/>
              <w:spacing w:val="-1"/>
              <w:sz w:val="40"/>
            </w:rPr>
            <w:alias w:val="Title"/>
            <w:id w:val="-632323642"/>
            <w:dataBinding w:prefixMappings="xmlns:ns0='http://schemas.openxmlformats.org/package/2006/metadata/core-properties' xmlns:ns1='http://purl.org/dc/elements/1.1/'" w:xpath="/ns0:coreProperties[1]/ns1:title[1]" w:storeItemID="{6C3C8BC8-F283-45AE-878A-BAB7291924A1}"/>
            <w:text/>
          </w:sdtPr>
          <w:sdtContent>
            <w:p w:rsidR="0062384A" w:rsidRDefault="0062384A" w:rsidP="0062384A">
              <w:pPr>
                <w:pStyle w:val="NoSpacing"/>
                <w:jc w:val="center"/>
                <w:rPr>
                  <w:rFonts w:asciiTheme="majorHAnsi" w:eastAsiaTheme="majorEastAsia" w:hAnsiTheme="majorHAnsi" w:cstheme="majorBidi"/>
                  <w:sz w:val="40"/>
                  <w:szCs w:val="40"/>
                </w:rPr>
              </w:pPr>
              <w:r>
                <w:rPr>
                  <w:rFonts w:ascii="Times New Roman" w:hAnsi="Times New Roman"/>
                  <w:spacing w:val="-1"/>
                  <w:sz w:val="40"/>
                  <w:lang w:val="en-US"/>
                </w:rPr>
                <w:t>Aprendizado Social e Emocional e Abordagens de Brincadeira e AprendizadoPadrões para Pré-escola e Jardim de Infância de MassachusettsAbril de 2015Aprendizado Social e Emocional e Abordagens de Brincadeira e Aprendizado</w:t>
              </w:r>
            </w:p>
          </w:sdtContent>
        </w:sdt>
        <w:p w:rsidR="0062384A" w:rsidRDefault="0062384A" w:rsidP="0062384A">
          <w:pPr>
            <w:pStyle w:val="NoSpacing"/>
            <w:jc w:val="center"/>
          </w:pPr>
        </w:p>
        <w:sdt>
          <w:sdtPr>
            <w:rPr>
              <w:rFonts w:ascii="Times New Roman" w:hAnsi="Times New Roman"/>
              <w:spacing w:val="-1"/>
              <w:sz w:val="32"/>
            </w:rPr>
            <w:alias w:val="Subtitle"/>
            <w:id w:val="-202713270"/>
            <w:dataBinding w:prefixMappings="xmlns:ns0='http://schemas.openxmlformats.org/package/2006/metadata/core-properties' xmlns:ns1='http://purl.org/dc/elements/1.1/'" w:xpath="/ns0:coreProperties[1]/ns1:subject[1]" w:storeItemID="{6C3C8BC8-F283-45AE-878A-BAB7291924A1}"/>
            <w:text/>
          </w:sdtPr>
          <w:sdtContent>
            <w:p w:rsidR="0062384A" w:rsidRPr="00B968C7" w:rsidRDefault="0062384A" w:rsidP="0062384A">
              <w:pPr>
                <w:pStyle w:val="NoSpacing"/>
                <w:jc w:val="center"/>
                <w:rPr>
                  <w:rFonts w:asciiTheme="majorHAnsi" w:eastAsiaTheme="majorEastAsia" w:hAnsiTheme="majorHAnsi" w:cstheme="majorBidi"/>
                  <w:sz w:val="40"/>
                  <w:szCs w:val="32"/>
                </w:rPr>
              </w:pPr>
              <w:r w:rsidRPr="00DA47A3">
                <w:rPr>
                  <w:rFonts w:ascii="Times New Roman" w:hAnsi="Times New Roman"/>
                  <w:spacing w:val="-1"/>
                  <w:sz w:val="32"/>
                </w:rPr>
                <w:t>Padrões para Pré-escola e Jardim de Infância de Massachusetts</w:t>
              </w:r>
            </w:p>
          </w:sdtContent>
        </w:sdt>
        <w:p w:rsidR="0062384A" w:rsidRDefault="0062384A" w:rsidP="0062384A">
          <w:pPr>
            <w:pStyle w:val="NoSpacing"/>
            <w:jc w:val="center"/>
          </w:pPr>
        </w:p>
        <w:p w:rsidR="00B968C7" w:rsidRDefault="0062384A" w:rsidP="0062384A">
          <w:pPr>
            <w:jc w:val="center"/>
          </w:pPr>
          <w:r>
            <w:t>Abril de 2015</w:t>
          </w:r>
        </w:p>
        <w:p w:rsidR="00B968C7" w:rsidRDefault="00C84CC6">
          <w:pPr>
            <w:widowControl/>
            <w:spacing w:after="120" w:line="276" w:lineRule="auto"/>
            <w:rPr>
              <w:rFonts w:ascii="Times New Roman" w:eastAsia="Times New Roman" w:hAnsi="Times New Roman" w:cs="Times New Roman"/>
              <w:b/>
              <w:bCs/>
              <w:spacing w:val="-1"/>
            </w:rPr>
          </w:pPr>
        </w:p>
      </w:sdtContent>
    </w:sdt>
    <w:p w:rsidR="0062384A" w:rsidRDefault="0062384A">
      <w:pPr>
        <w:widowControl/>
        <w:spacing w:after="120" w:line="276" w:lineRule="auto"/>
        <w:rPr>
          <w:rFonts w:ascii="Times New Roman" w:hAnsi="Times New Roman"/>
          <w:b/>
        </w:rPr>
      </w:pPr>
      <w:r>
        <w:rPr>
          <w:rFonts w:ascii="Times New Roman" w:hAnsi="Times New Roman"/>
          <w:b/>
        </w:rPr>
        <w:br w:type="page"/>
      </w:r>
    </w:p>
    <w:p w:rsidR="00B968C7" w:rsidRPr="00B968C7" w:rsidRDefault="00B968C7" w:rsidP="0062384A">
      <w:pPr>
        <w:pStyle w:val="Heading1"/>
        <w:rPr>
          <w:rFonts w:cs="Times New Roman"/>
        </w:rPr>
      </w:pPr>
      <w:r>
        <w:lastRenderedPageBreak/>
        <w:t>Prefácio</w:t>
      </w:r>
    </w:p>
    <w:p w:rsidR="002433A8" w:rsidRDefault="00827C54" w:rsidP="00827C54">
      <w:pPr>
        <w:pStyle w:val="BodyText"/>
        <w:tabs>
          <w:tab w:val="left" w:pos="360"/>
        </w:tabs>
        <w:ind w:left="450" w:right="346"/>
        <w:rPr>
          <w:rFonts w:cs="Times New Roman"/>
          <w:spacing w:val="-1"/>
        </w:rPr>
      </w:pPr>
      <w:r>
        <w:t xml:space="preserve">Os Padrões para Pré-escola e Jardim de Infância do estado norte-americano de Massachusetts nos domínios do Aprendizado Social e Emocional e de Abordagens de Brincadeira e Aprendizado representam uma iniciativa colaborativa entre o Departamento de Educação e Cuidado da Primeira Infância (EEC, Department of Early Education and Care) e do Departamento de Ensino Fundamental e Médio (DESE, Department of Elementary and Secondary Education) dos EUA que dará particular ênfase a essas áreas cruciais do desenvolvimento e do aprendizado e que contribuirá ainda mais para um aprendizado contínuo do nascimento até a idade escolar. </w:t>
      </w:r>
    </w:p>
    <w:p w:rsidR="002433A8" w:rsidRDefault="002433A8" w:rsidP="00827C54">
      <w:pPr>
        <w:pStyle w:val="BodyText"/>
        <w:tabs>
          <w:tab w:val="left" w:pos="360"/>
        </w:tabs>
        <w:ind w:left="450" w:right="346"/>
        <w:rPr>
          <w:rFonts w:cs="Times New Roman"/>
          <w:spacing w:val="-1"/>
        </w:rPr>
      </w:pPr>
    </w:p>
    <w:p w:rsidR="002433A8" w:rsidRDefault="00B968C7" w:rsidP="00827C54">
      <w:pPr>
        <w:pStyle w:val="BodyText"/>
        <w:tabs>
          <w:tab w:val="left" w:pos="360"/>
        </w:tabs>
        <w:ind w:left="450" w:right="346"/>
        <w:rPr>
          <w:rFonts w:cs="Times New Roman"/>
        </w:rPr>
      </w:pPr>
      <w:r>
        <w:t xml:space="preserve">Os Padrões para Aprendizado Social e Emocional e Abordagens de Brincadeira e Aprendizado representam o trabalho de uma equipe dedicada da Universidade de Massachusetts de Boston. A equipe, formada por Sandra Putnam-Franklin, Mary Lu Love, Su Theriault e Jennifer Kearns-Fox, recebeu ampla orientação de especialistas nacionais e profissionais da primeira infância de Massachusetts. Em colaboração com o pessoal do EEC e do DESE, a equipe se reuniu e começou a trabalhar em agosto de 2014, pesquisando sobre os padrões e as diretrizes de outros estados norte-americanos, analisando as avaliações infantis utilizadas atualmente e realizando conferências com o pessoal das organizações Colaborativo para o Aprendizado Acadêmico, Social e Emocional (Collaborative for Academic, Social and Emotional Learning) e Associação Nacional de Governadores (National Governor’s Association). </w:t>
      </w:r>
    </w:p>
    <w:p w:rsidR="002433A8" w:rsidRDefault="002433A8" w:rsidP="00827C54">
      <w:pPr>
        <w:pStyle w:val="BodyText"/>
        <w:tabs>
          <w:tab w:val="left" w:pos="360"/>
        </w:tabs>
        <w:ind w:left="450" w:right="346"/>
        <w:rPr>
          <w:rFonts w:cs="Times New Roman"/>
        </w:rPr>
      </w:pPr>
    </w:p>
    <w:p w:rsidR="00B968C7" w:rsidRPr="00B968C7" w:rsidRDefault="00B968C7" w:rsidP="00827C54">
      <w:pPr>
        <w:pStyle w:val="BodyText"/>
        <w:tabs>
          <w:tab w:val="left" w:pos="360"/>
        </w:tabs>
        <w:ind w:left="450" w:right="346"/>
        <w:rPr>
          <w:rStyle w:val="Hyperlink"/>
          <w:rFonts w:cs="Times New Roman"/>
        </w:rPr>
      </w:pPr>
      <w:r>
        <w:t xml:space="preserve">Além disso, a equipe consultou a pesquisa e os materiais indicados por especialistas nacionais conceituados: Sharon Lynn Kagan (Universidade de Columbia), Stephanie Jones (Universidade de Harvard), Marilou Hyson (ex-diretora executiva associada de desenvolvimento profissional da NAEYC), Betty Bardige (psicóloga do desenvolvimento e autora) e Angel Fettig (Universidade de Massachusetts, Boston). Isso resultou na leitura de uma bibliografia disponível em: </w:t>
      </w:r>
      <w:hyperlink r:id="rId9">
        <w:r>
          <w:rPr>
            <w:rStyle w:val="Hyperlink"/>
          </w:rPr>
          <w:t>http://learningstandards.wikispaces.com/Literature+Review</w:t>
        </w:r>
      </w:hyperlink>
      <w:r>
        <w:t xml:space="preserve"> </w:t>
      </w:r>
    </w:p>
    <w:p w:rsidR="00B968C7" w:rsidRPr="00B968C7" w:rsidRDefault="00B968C7" w:rsidP="00B968C7">
      <w:pPr>
        <w:ind w:left="450"/>
        <w:rPr>
          <w:rFonts w:ascii="Times New Roman" w:hAnsi="Times New Roman" w:cs="Times New Roman"/>
        </w:rPr>
      </w:pPr>
    </w:p>
    <w:p w:rsidR="00B968C7" w:rsidRPr="00B968C7" w:rsidRDefault="00B968C7" w:rsidP="00B968C7">
      <w:pPr>
        <w:ind w:left="450"/>
        <w:rPr>
          <w:rFonts w:ascii="Times New Roman" w:hAnsi="Times New Roman" w:cs="Times New Roman"/>
        </w:rPr>
      </w:pPr>
      <w:r>
        <w:rPr>
          <w:rFonts w:ascii="Times New Roman" w:hAnsi="Times New Roman"/>
        </w:rPr>
        <w:t xml:space="preserve">A equipe realizou dois grupos focais em outubro para compartilhar os princípios orientadores e parâmetros que havia desenvolvido e para determinar os valores e as preocupações dos profissionais da primeira infância. Os 86 participantes dos dois grupos focais consistiram em provedores de assistência infantil à família, professores de pré-escola básica, professores de jardim de infância, diretores de escolas públicas, corpo docente e alunos do ensino superior, consultores de saúde mental, bem como diretores e professores de pré-escolas e creches comunitárias, inclusive dos programas Head Start e Montessori, além de outros líderes da comunidade interessados. Em dezembro, outras 41 pessoas participaram de um grupo focal para dar feedback sobre um rascunho inicial dos Padrões. 47 entrevistados também deram feedback sobre o primeiro rascunho inicial através de um questionário on-line. </w:t>
      </w:r>
    </w:p>
    <w:p w:rsidR="00DC7786" w:rsidRDefault="00DC7786" w:rsidP="00B968C7">
      <w:pPr>
        <w:ind w:left="450"/>
        <w:rPr>
          <w:rFonts w:ascii="Times New Roman" w:hAnsi="Times New Roman" w:cs="Times New Roman"/>
        </w:rPr>
      </w:pPr>
    </w:p>
    <w:p w:rsidR="00B968C7" w:rsidRDefault="00B968C7" w:rsidP="00B968C7">
      <w:pPr>
        <w:ind w:left="450"/>
        <w:rPr>
          <w:rFonts w:ascii="Times New Roman" w:hAnsi="Times New Roman" w:cs="Times New Roman"/>
        </w:rPr>
      </w:pPr>
      <w:r>
        <w:rPr>
          <w:rFonts w:ascii="Times New Roman" w:hAnsi="Times New Roman"/>
        </w:rPr>
        <w:t>Em janeiro de 2015, três audiências públicas foram realizadas, das quais participaram 158 pessoas, e outras 118 pessoas responderam ao questionário on-line parcial ou integralmente. Duas pessoas enviaram seus depoimentos por e-mail. Em todos os formatos, o feedback foi 98% positivo e entusiástico em favor dos Padrões, e 2% dos entrevistados sugeriram alterações textuais secundárias.</w:t>
      </w:r>
    </w:p>
    <w:p w:rsidR="00B968C7" w:rsidRPr="00B968C7" w:rsidRDefault="00B968C7" w:rsidP="00B968C7">
      <w:pPr>
        <w:ind w:left="450"/>
        <w:rPr>
          <w:rFonts w:ascii="Times New Roman" w:hAnsi="Times New Roman" w:cs="Times New Roman"/>
        </w:rPr>
      </w:pPr>
    </w:p>
    <w:p w:rsidR="00B968C7" w:rsidRPr="00B968C7" w:rsidRDefault="00B968C7" w:rsidP="00B968C7">
      <w:pPr>
        <w:ind w:left="450"/>
        <w:rPr>
          <w:rFonts w:ascii="Times New Roman" w:hAnsi="Times New Roman" w:cs="Times New Roman"/>
        </w:rPr>
      </w:pPr>
      <w:r>
        <w:rPr>
          <w:rFonts w:ascii="Times New Roman" w:hAnsi="Times New Roman"/>
        </w:rPr>
        <w:t xml:space="preserve">Em fevereiro e março de 2015, o feedback foi incorporado ao documento. O documento foi enviado para correção e encaminhado novamente aos especialistas nacionais para revisão. </w:t>
      </w:r>
    </w:p>
    <w:p w:rsidR="00B968C7" w:rsidRDefault="00B968C7">
      <w:pPr>
        <w:widowControl/>
        <w:spacing w:after="120" w:line="276" w:lineRule="auto"/>
        <w:rPr>
          <w:rFonts w:ascii="Times New Roman" w:eastAsia="Times New Roman" w:hAnsi="Times New Roman" w:cs="Times New Roman"/>
          <w:b/>
          <w:bCs/>
          <w:spacing w:val="-1"/>
        </w:rPr>
      </w:pPr>
      <w:r>
        <w:br w:type="page"/>
      </w:r>
    </w:p>
    <w:p w:rsidR="005F16CE" w:rsidRDefault="00F321B2" w:rsidP="0062384A">
      <w:pPr>
        <w:pStyle w:val="Heading1"/>
      </w:pPr>
      <w:r>
        <w:lastRenderedPageBreak/>
        <w:t>INTRODUÇÃO</w:t>
      </w:r>
    </w:p>
    <w:p w:rsidR="001E05CC" w:rsidRDefault="001E05CC">
      <w:pPr>
        <w:pStyle w:val="BodyText"/>
        <w:tabs>
          <w:tab w:val="left" w:pos="360"/>
        </w:tabs>
        <w:ind w:left="274" w:right="346"/>
        <w:rPr>
          <w:rFonts w:cs="Times New Roman"/>
          <w:spacing w:val="-1"/>
        </w:rPr>
      </w:pPr>
    </w:p>
    <w:p w:rsidR="005F16CE" w:rsidRDefault="00DC7786">
      <w:pPr>
        <w:pStyle w:val="BodyText"/>
        <w:tabs>
          <w:tab w:val="left" w:pos="360"/>
        </w:tabs>
        <w:ind w:left="274" w:right="346"/>
        <w:rPr>
          <w:rFonts w:cs="Times New Roman"/>
          <w:spacing w:val="-1"/>
        </w:rPr>
      </w:pPr>
      <w:r>
        <w:t>A preponderância dos resultados tanto de pesquisas como da prática baseada em evidências claramente indica a relação positiva entre aprendizado social e emocional, aprendizado acadêmico e sucesso na vida.</w:t>
      </w:r>
    </w:p>
    <w:p w:rsidR="00DC7786" w:rsidRDefault="00DC7786" w:rsidP="00DC7786">
      <w:pPr>
        <w:ind w:left="720"/>
        <w:rPr>
          <w:rFonts w:ascii="Times New Roman" w:eastAsia="Times New Roman" w:hAnsi="Times New Roman" w:cs="Times New Roman"/>
        </w:rPr>
      </w:pPr>
    </w:p>
    <w:p w:rsidR="00DC7786" w:rsidRPr="00DC7786" w:rsidRDefault="00DC7786" w:rsidP="00DC7786">
      <w:pPr>
        <w:ind w:left="720"/>
        <w:rPr>
          <w:rFonts w:ascii="Times New Roman" w:eastAsia="Times New Roman" w:hAnsi="Times New Roman" w:cs="Times New Roman"/>
        </w:rPr>
      </w:pPr>
      <w:r>
        <w:rPr>
          <w:rFonts w:ascii="Times New Roman" w:hAnsi="Times New Roman"/>
        </w:rPr>
        <w:t>“O desenvolvimento social e emocional positivo proporciona uma base fundamental para o desenvolvimento e o aprendizado por toda a vida. Na primeira infância, o bem-estar social e emocional propicia um ajuste social, comportamental e acadêmico favorável na infância média e na adolescência. Esse bem-estar ajuda as crianças a se adaptar a novos ambientes, facilita o desenvolvimento de relações de apoio com colegas e adultos e contribui para sua capacidade de participar em atividades de aprendizado.” (Departamento de Saúde e Serviços Humanos dos EUA, 2010: Parâmetros de desenvolvimento infantil e primeiro aprendizado da Head Start – Desenvolvimento social e emocional)</w:t>
      </w:r>
    </w:p>
    <w:p w:rsidR="00DC7786" w:rsidRDefault="00DC7786">
      <w:pPr>
        <w:pStyle w:val="BodyText"/>
        <w:tabs>
          <w:tab w:val="left" w:pos="360"/>
        </w:tabs>
        <w:ind w:left="720" w:right="342"/>
        <w:rPr>
          <w:rFonts w:cs="Times New Roman"/>
        </w:rPr>
      </w:pPr>
    </w:p>
    <w:p w:rsidR="00DC7786" w:rsidRDefault="00DC7786" w:rsidP="00B6607A">
      <w:pPr>
        <w:pStyle w:val="BodyText"/>
        <w:tabs>
          <w:tab w:val="left" w:pos="360"/>
        </w:tabs>
        <w:ind w:left="270" w:right="156"/>
        <w:rPr>
          <w:rFonts w:cs="Times New Roman"/>
        </w:rPr>
      </w:pPr>
      <w:r>
        <w:t>O desenvolvimento social e emocional evolutivo das crianças pequenas deve ser uma consideração-chave no desenvolvimento do currículo, bem como na orientação das interações e dos comportamentos sociais das crianças. Quando as crianças da pré-escola entram em ambientes coletivos, passam a fazer parte de um círculo crescente de relações mais profundas com adultos e colegas de fora da família e passam por uma transição de atividades individualizadas para a participação em grupos. Elas desenvolvem um conjunto crescente de habilidades com a orientação e os comentários relevantes de adultos afetuosos, incluindo habilidades de desenvolvimento de amizades, respeito a regras e rotinas, capacidade de brincar em grupo e esperar sua vez, resolução de conflitos e compartilhamento, bem como a disposição ao aprendizado. No nível do jardim de infância, as crianças ampliam essas habilidades através da prática, de relacionamentos em expansão com outras pessoas e de experiências diversificadas criadas por adultos afetuosos. Essas habilidades contribuem para a participação das crianças em atividades de aprendizado, abrindo as portas para a capacidade de ouvir, colaborar e cooperar com os demais. Durante esse processo, elas aprendem a buscar e a utilizar recursos externos a si mesmas.</w:t>
      </w:r>
    </w:p>
    <w:p w:rsidR="00DC7786" w:rsidRPr="00976D47" w:rsidRDefault="00DC7786" w:rsidP="00B6607A">
      <w:pPr>
        <w:pStyle w:val="BodyText"/>
        <w:tabs>
          <w:tab w:val="left" w:pos="360"/>
        </w:tabs>
        <w:ind w:left="270" w:right="156"/>
        <w:rPr>
          <w:rFonts w:cs="Times New Roman"/>
        </w:rPr>
      </w:pPr>
    </w:p>
    <w:p w:rsidR="00F321B2" w:rsidRDefault="00DC7786" w:rsidP="00AB21E0">
      <w:pPr>
        <w:pStyle w:val="BodyText"/>
        <w:tabs>
          <w:tab w:val="left" w:pos="360"/>
        </w:tabs>
        <w:ind w:left="274" w:right="169"/>
        <w:rPr>
          <w:rFonts w:cs="Times New Roman"/>
          <w:spacing w:val="1"/>
        </w:rPr>
      </w:pPr>
      <w:r>
        <w:t>"As bases da competência social que são desenvolvidas nos primeiros cinco anos de vida estão associadas ao bem-estar emocional e afetam a capacidade futura de adaptar-se de forma funcional na escola e de formar relacionamentos bem-sucedidos ao longo da vida." (Conselho Nacional de Desenvolvimento Infantil – National Scientific Council on the Developing Child, 2004). A capacidade de estabelecer e manter relacionamentos saudáveis e gratificantes tem implicações duradouras para o crescimento e o sucesso na vida (Weissberg &amp; Cascarino, 2013). Esses relacionamentos, primeiro com familiares e depois com outras crianças e adultos fora do círculo familiar, oferecem às crianças informações vitais sobre quem são e quem podem ser como pessoas, sobre como interagir com os demais e como reagir a situações. Eles dão conforto e segurança, bem como prazer, e permitem que as crianças se arrisquem à medida que exploram e aprendem sobre seu mundo.</w:t>
      </w:r>
    </w:p>
    <w:p w:rsidR="00DC7786" w:rsidRPr="00976D47" w:rsidRDefault="00DC7786" w:rsidP="00AB21E0">
      <w:pPr>
        <w:pStyle w:val="BodyText"/>
        <w:tabs>
          <w:tab w:val="left" w:pos="360"/>
        </w:tabs>
        <w:ind w:left="274" w:right="169"/>
        <w:rPr>
          <w:rFonts w:cs="Times New Roman"/>
          <w:spacing w:val="1"/>
        </w:rPr>
      </w:pPr>
    </w:p>
    <w:p w:rsidR="00877885" w:rsidRDefault="00DC7786" w:rsidP="009F3623">
      <w:pPr>
        <w:pStyle w:val="BodyText"/>
        <w:tabs>
          <w:tab w:val="left" w:pos="360"/>
        </w:tabs>
        <w:ind w:left="270" w:right="156"/>
        <w:rPr>
          <w:rFonts w:cs="Times New Roman"/>
        </w:rPr>
      </w:pPr>
      <w:r>
        <w:t xml:space="preserve">Tanto pesquisas como a prática baseada em evidências mostram claramente fortes relações entre aprendizado social e emocional, aprendizado acadêmico e sucesso na vida (Domitrovich, Dusenbury &amp; Hyson, 2013; US DHHS, 2010). Na realidade, esse desenvolvimento sinérgico das habilidades sociais, emocionais e acadêmicas promove e propicia o pensamento de ordem superior. Para orientar o desenvolvimento das crianças de modo que elas integrem pensamento, sentimento e comportamento, é necessário começar cedo a intencionalmente modelar, ensinar e reforçar habilidades emocionais e sociais e abordagens positivas de brincadeira e aprendizado (CSEFEL, 2008). A participação nessa busca é essencial para os profissionais que trabalham na educação básica, em programas de cuidado e em escolas de ensino fundamental a médio, bem como para os familiares e para as comunidades. </w:t>
      </w:r>
    </w:p>
    <w:p w:rsidR="001E05CC" w:rsidRPr="009F3623" w:rsidRDefault="001E05CC" w:rsidP="009F3623">
      <w:pPr>
        <w:pStyle w:val="BodyText"/>
        <w:tabs>
          <w:tab w:val="left" w:pos="360"/>
        </w:tabs>
        <w:ind w:left="270" w:right="156"/>
        <w:rPr>
          <w:rFonts w:cs="Times New Roman"/>
        </w:rPr>
      </w:pPr>
    </w:p>
    <w:p w:rsidR="001452C6" w:rsidRDefault="0027616F" w:rsidP="001452C6">
      <w:pPr>
        <w:pStyle w:val="BodyText"/>
        <w:tabs>
          <w:tab w:val="left" w:pos="360"/>
        </w:tabs>
        <w:ind w:left="270" w:right="260"/>
        <w:rPr>
          <w:spacing w:val="-1"/>
        </w:rPr>
      </w:pPr>
      <w:r>
        <w:t xml:space="preserve">Atualmente, Massachusetts tem alguns padrões de aprendizado social e emocional (abreviado como "SEL", do inglês "social-emotional learning") incorporados nos Parâmetros Curriculares (DESE) e/ou nas Diretrizes para Experiências de Aprendizado na Pré-escola (EEC) em várias áreas acadêmicas (com foco principal nos padrões de "Saúde Abrangente"), mas esses documentos não tratam especificamente sobre o desenvolvimento social e emocional ou abordagens voltadas ao aprendizado. Em 2013, foi realizado um estudo de alinhamento (Kagan, Scott-Little &amp; Reid, 2013) que recomendou atenção a essas áreas-chave. O desenvolvimento de padrões independentes para o desenvolvimento social e emocional e abordagens voltadas à brincadeira e ao aprendizado sanará essas </w:t>
      </w:r>
      <w:r>
        <w:lastRenderedPageBreak/>
        <w:t>carências e proverá as peças que faltam nas bases sólidas de Massachusetts para o desenvolvimento e o aprendizado básicos.</w:t>
      </w:r>
    </w:p>
    <w:p w:rsidR="0027616F" w:rsidRDefault="0027616F" w:rsidP="001452C6">
      <w:pPr>
        <w:pStyle w:val="BodyText"/>
        <w:tabs>
          <w:tab w:val="left" w:pos="360"/>
        </w:tabs>
        <w:ind w:left="270" w:right="260"/>
        <w:rPr>
          <w:spacing w:val="-1"/>
        </w:rPr>
      </w:pPr>
    </w:p>
    <w:p w:rsidR="0027616F" w:rsidRDefault="0027616F" w:rsidP="0027616F">
      <w:pPr>
        <w:pStyle w:val="BodyText"/>
        <w:tabs>
          <w:tab w:val="left" w:pos="360"/>
        </w:tabs>
        <w:ind w:left="270" w:right="260"/>
        <w:rPr>
          <w:spacing w:val="-1"/>
        </w:rPr>
      </w:pPr>
      <w:r>
        <w:t xml:space="preserve">As crianças entram nos programas de ensino básico com uma enorme diversidade de experiências, linguagens, culturas, desenvolvimento e capacidades, de modo que cada grupo etário apresenta diversos níveis de desenvolvimento. Algumas podem ter passado muito tempo em ambientes coletivos, outras podem simplesmente não ter tido essa experiência. Para crianças que tiveram pouco ou nenhum convívio em grupo, pode ser mais difícil aprender habilidades sociais e emocionais e desenvolver relacionamentos. </w:t>
      </w:r>
    </w:p>
    <w:p w:rsidR="00C62630" w:rsidRDefault="00C62630" w:rsidP="00D608CD">
      <w:pPr>
        <w:pStyle w:val="BodyText"/>
        <w:ind w:left="270" w:right="873"/>
        <w:rPr>
          <w:rFonts w:cs="Times New Roman"/>
          <w:spacing w:val="-1"/>
        </w:rPr>
      </w:pPr>
      <w:r>
        <w:t>Estes Padrões foram elaborados para as idades da pré-escola e também do jardim de infância, pois entendemos que o desenvolvimento ocorre de forma contínua. Isso também pode ajudar a promover uma transição bem-sucedida da pré-escola ao jardim de infância, o que ajuda a promover o futuro sucesso acadêmico dos alunos e o envolvimento de sua família com o sistema de ensino (Malsch, Green &amp; Kothari, 2011; Skouteris, Watson &amp; Lum, 2012).</w:t>
      </w:r>
    </w:p>
    <w:p w:rsidR="00F321B2" w:rsidRPr="00976D47" w:rsidRDefault="00F321B2" w:rsidP="0062384A">
      <w:pPr>
        <w:pStyle w:val="Heading1"/>
        <w:rPr>
          <w:rFonts w:cs="Times New Roman"/>
        </w:rPr>
      </w:pPr>
      <w:r>
        <w:t>OS PRINCÍPIOS ORIENTADORES</w:t>
      </w:r>
    </w:p>
    <w:p w:rsidR="00F321B2" w:rsidRPr="00976D47" w:rsidRDefault="00B36092" w:rsidP="00B6607A">
      <w:pPr>
        <w:pStyle w:val="BodyText"/>
        <w:tabs>
          <w:tab w:val="left" w:pos="360"/>
        </w:tabs>
        <w:ind w:left="270" w:right="344"/>
        <w:rPr>
          <w:rFonts w:cs="Times New Roman"/>
        </w:rPr>
      </w:pPr>
      <w:r>
        <w:t>Os Padrões de Aprendizado para Pré-escola e Jardim de Infância de Massachusetts nos domínios do Aprendizado Social e Emocional e de Abordagens de Brincadeira e Aprendizado irão:</w:t>
      </w:r>
    </w:p>
    <w:p w:rsidR="0027616F" w:rsidRPr="0027616F" w:rsidRDefault="0027616F" w:rsidP="0027616F">
      <w:pPr>
        <w:numPr>
          <w:ilvl w:val="0"/>
          <w:numId w:val="1"/>
        </w:numPr>
        <w:tabs>
          <w:tab w:val="left" w:pos="360"/>
          <w:tab w:val="left" w:pos="552"/>
        </w:tabs>
        <w:spacing w:before="1"/>
        <w:ind w:left="540" w:right="344" w:hanging="270"/>
        <w:rPr>
          <w:rFonts w:cs="Times New Roman"/>
        </w:rPr>
      </w:pPr>
      <w:r>
        <w:rPr>
          <w:rFonts w:ascii="Times New Roman" w:hAnsi="Times New Roman"/>
          <w:spacing w:val="-1"/>
        </w:rPr>
        <w:t xml:space="preserve">Ser fundamentados nos documentos do EEC para Massachusetts: </w:t>
      </w:r>
      <w:r>
        <w:rPr>
          <w:rFonts w:ascii="Times New Roman" w:hAnsi="Times New Roman"/>
          <w:i/>
          <w:spacing w:val="-1"/>
        </w:rPr>
        <w:t>Diretrizes de Primeiro Aprendizado para Bebês e Crianças Pequenas, Diretrizes para Experiências de Aprendizado na Pré-escola (Early Learning Guidelines for Infants and Toddlers, Guidelines for Preschool Learning Experiences)</w:t>
      </w:r>
      <w:r>
        <w:rPr>
          <w:rFonts w:ascii="Times New Roman" w:hAnsi="Times New Roman"/>
          <w:spacing w:val="-1"/>
        </w:rPr>
        <w:t xml:space="preserve"> e do DESE: </w:t>
      </w:r>
      <w:r>
        <w:rPr>
          <w:rFonts w:ascii="Times New Roman" w:hAnsi="Times New Roman"/>
          <w:i/>
          <w:spacing w:val="-1"/>
        </w:rPr>
        <w:t>Experiências de Aprendizado no Jardim de Infância (Kindergarten Learning Experiences)</w:t>
      </w:r>
      <w:r>
        <w:rPr>
          <w:rFonts w:ascii="Times New Roman" w:hAnsi="Times New Roman"/>
          <w:spacing w:val="-1"/>
        </w:rPr>
        <w:t xml:space="preserve"> e </w:t>
      </w:r>
      <w:r>
        <w:rPr>
          <w:rFonts w:ascii="Times New Roman" w:hAnsi="Times New Roman"/>
          <w:i/>
          <w:spacing w:val="-1"/>
        </w:rPr>
        <w:t>Diretrizes de Implementação do Currículo de Aprendizado Social e Emocional (Guidelines on Implementing Social and Emotional Learning Curricula)</w:t>
      </w:r>
      <w:r>
        <w:rPr>
          <w:rFonts w:ascii="Times New Roman" w:hAnsi="Times New Roman"/>
          <w:spacing w:val="-1"/>
        </w:rPr>
        <w:t xml:space="preserve"> e farão referência aos </w:t>
      </w:r>
      <w:r>
        <w:rPr>
          <w:rFonts w:ascii="Times New Roman" w:hAnsi="Times New Roman"/>
          <w:i/>
          <w:spacing w:val="-1"/>
        </w:rPr>
        <w:t>Parâmetros Curriculares de Massachusetts</w:t>
      </w:r>
      <w:r>
        <w:rPr>
          <w:rFonts w:ascii="Times New Roman" w:hAnsi="Times New Roman"/>
          <w:spacing w:val="-1"/>
        </w:rPr>
        <w:t>.</w:t>
      </w:r>
    </w:p>
    <w:p w:rsidR="0027616F" w:rsidRDefault="0027616F" w:rsidP="00B82B18">
      <w:pPr>
        <w:pStyle w:val="BodyText"/>
        <w:numPr>
          <w:ilvl w:val="0"/>
          <w:numId w:val="1"/>
        </w:numPr>
        <w:tabs>
          <w:tab w:val="left" w:pos="360"/>
          <w:tab w:val="left" w:pos="552"/>
        </w:tabs>
        <w:spacing w:before="1"/>
        <w:ind w:left="540" w:right="666" w:hanging="270"/>
        <w:rPr>
          <w:rFonts w:cs="Times New Roman"/>
          <w:spacing w:val="-1"/>
        </w:rPr>
      </w:pPr>
      <w:r>
        <w:t>Ser fundamentados em pesquisas do: Colaborativo para o Aprendizado Acadêmico, Social e Emocional (CASEL, Collaborative for Academic, Social, and Emotional Learning): Head Start; Associação Nacional para a Educação de Crianças Pequenas (NAEYC, National Association for the Education of Young Children); Conselho para Crianças Excepcionais (Council for Exceptional Children), Divisão da Primeira Infância (DEC, Division of Early Childhood); Centro das Bases Sociais e Emocionais para o Aprendizado Básico (CSEFEL, Center on the Social and Emotional Foundations for Early Learning); Sistema de Pontuação de Avaliação em Sala de Aula (CLASS, Classroom Assessment Scoring System); Strengthening Families; e Projeto e Avaliação Institucionais de Primeira Classe (WIDA, World Class Instructional Design and Assessment).</w:t>
      </w:r>
    </w:p>
    <w:p w:rsidR="0027616F" w:rsidRPr="0027616F" w:rsidRDefault="0027616F" w:rsidP="00B82B18">
      <w:pPr>
        <w:pStyle w:val="BodyText"/>
        <w:numPr>
          <w:ilvl w:val="0"/>
          <w:numId w:val="1"/>
        </w:numPr>
        <w:tabs>
          <w:tab w:val="left" w:pos="360"/>
          <w:tab w:val="left" w:pos="552"/>
        </w:tabs>
        <w:spacing w:line="252" w:lineRule="exact"/>
        <w:ind w:left="540" w:hanging="270"/>
        <w:rPr>
          <w:rFonts w:cs="Times New Roman"/>
        </w:rPr>
      </w:pPr>
      <w:r>
        <w:t>Ser desenvolvidos com a participação de profissionais de toda a área da educação básica e de especialistas nacionais.</w:t>
      </w:r>
    </w:p>
    <w:p w:rsidR="00F321B2" w:rsidRPr="0027616F" w:rsidRDefault="0027616F" w:rsidP="0027616F">
      <w:pPr>
        <w:pStyle w:val="BodyText"/>
        <w:numPr>
          <w:ilvl w:val="0"/>
          <w:numId w:val="1"/>
        </w:numPr>
        <w:tabs>
          <w:tab w:val="left" w:pos="360"/>
          <w:tab w:val="left" w:pos="552"/>
        </w:tabs>
        <w:spacing w:before="1"/>
        <w:ind w:left="540" w:right="666" w:hanging="270"/>
        <w:rPr>
          <w:rFonts w:cs="Times New Roman"/>
          <w:spacing w:val="-1"/>
        </w:rPr>
      </w:pPr>
      <w:r>
        <w:t>Auxiliar educadores, administradores do sistema de ensino misto e famílias.</w:t>
      </w:r>
    </w:p>
    <w:p w:rsidR="00DF1E0C" w:rsidRPr="0027616F" w:rsidRDefault="0027616F" w:rsidP="0027616F">
      <w:pPr>
        <w:pStyle w:val="BodyText"/>
        <w:numPr>
          <w:ilvl w:val="0"/>
          <w:numId w:val="1"/>
        </w:numPr>
        <w:tabs>
          <w:tab w:val="left" w:pos="360"/>
          <w:tab w:val="left" w:pos="552"/>
        </w:tabs>
        <w:spacing w:line="252" w:lineRule="exact"/>
        <w:ind w:left="540" w:hanging="270"/>
      </w:pPr>
      <w:r>
        <w:t>Enfatizar a inter-relação com todos as outras áreas do desenvolvimento infantil: desenvolvimento cognitivo e conhecimento geral, desenvolvimento de linguagem e comunicação, desenvolvimento físico e bem-estar.</w:t>
      </w:r>
    </w:p>
    <w:p w:rsidR="0027616F" w:rsidRPr="0027616F" w:rsidRDefault="0027616F" w:rsidP="0027616F">
      <w:pPr>
        <w:pStyle w:val="BodyText"/>
        <w:numPr>
          <w:ilvl w:val="0"/>
          <w:numId w:val="1"/>
        </w:numPr>
        <w:tabs>
          <w:tab w:val="left" w:pos="360"/>
          <w:tab w:val="left" w:pos="552"/>
        </w:tabs>
        <w:spacing w:before="1"/>
        <w:ind w:left="540" w:right="666" w:hanging="270"/>
        <w:rPr>
          <w:rFonts w:cs="Times New Roman"/>
          <w:spacing w:val="-1"/>
        </w:rPr>
      </w:pPr>
      <w:r>
        <w:t>Comunicar que o desenvolvimento de habilidades sociais e emocionais por parte das crianças e que suas atitudes em relação à brincadeira e ao aprendizado são influenciados por vários contextos socioculturais e experiências prévias e que influenciam o sucesso das crianças ao longo de todo o período escolar.</w:t>
      </w:r>
    </w:p>
    <w:p w:rsidR="0027616F" w:rsidRDefault="0027616F" w:rsidP="0027616F">
      <w:pPr>
        <w:pStyle w:val="BodyText"/>
        <w:numPr>
          <w:ilvl w:val="0"/>
          <w:numId w:val="1"/>
        </w:numPr>
        <w:tabs>
          <w:tab w:val="left" w:pos="360"/>
          <w:tab w:val="left" w:pos="552"/>
        </w:tabs>
        <w:spacing w:line="252" w:lineRule="exact"/>
        <w:ind w:left="540" w:hanging="270"/>
      </w:pPr>
      <w:r>
        <w:t xml:space="preserve">Respeitar os diversos estilos de aprendizado e trajetórias das crianças: </w:t>
      </w:r>
    </w:p>
    <w:p w:rsidR="0027616F" w:rsidRPr="0027616F" w:rsidRDefault="0027616F" w:rsidP="0027616F">
      <w:pPr>
        <w:pStyle w:val="BodyText"/>
        <w:numPr>
          <w:ilvl w:val="0"/>
          <w:numId w:val="1"/>
        </w:numPr>
        <w:tabs>
          <w:tab w:val="left" w:pos="360"/>
          <w:tab w:val="left" w:pos="552"/>
        </w:tabs>
        <w:spacing w:line="252" w:lineRule="exact"/>
        <w:ind w:left="540" w:hanging="270"/>
      </w:pPr>
      <w:r>
        <w:t>Ser compatíveis com as ferramentas de avaliação atuais: Sistema de Amostragem de Atividades, Estratégias de Ensino Gold e Registro de Observação Infantil (COR, Child Observation Record) de Amplo Escopo.</w:t>
      </w:r>
    </w:p>
    <w:p w:rsidR="0027616F" w:rsidRPr="0027616F" w:rsidRDefault="0027616F" w:rsidP="0027616F">
      <w:pPr>
        <w:pStyle w:val="BodyText"/>
        <w:numPr>
          <w:ilvl w:val="0"/>
          <w:numId w:val="1"/>
        </w:numPr>
        <w:tabs>
          <w:tab w:val="left" w:pos="360"/>
          <w:tab w:val="left" w:pos="552"/>
        </w:tabs>
        <w:spacing w:before="1"/>
        <w:ind w:left="540" w:right="666" w:hanging="270"/>
        <w:rPr>
          <w:rFonts w:cs="Times New Roman"/>
          <w:spacing w:val="-1"/>
        </w:rPr>
      </w:pPr>
      <w:r>
        <w:t>Enfocar os aspectos do desenvolvimento dos padrões e o aperfeiçoamento contínuo das habilidades de toda e cada criança, principalmente das bilíngues e daquelas com necessidades especiais.</w:t>
      </w:r>
    </w:p>
    <w:p w:rsidR="00F321B2" w:rsidRPr="0027616F" w:rsidRDefault="00B01C71" w:rsidP="001E05CC">
      <w:pPr>
        <w:pStyle w:val="BodyText"/>
        <w:numPr>
          <w:ilvl w:val="0"/>
          <w:numId w:val="1"/>
        </w:numPr>
        <w:tabs>
          <w:tab w:val="left" w:pos="360"/>
          <w:tab w:val="left" w:pos="552"/>
        </w:tabs>
        <w:spacing w:before="1"/>
        <w:ind w:left="540" w:right="666" w:hanging="270"/>
        <w:rPr>
          <w:rFonts w:cs="Times New Roman"/>
          <w:spacing w:val="-1"/>
        </w:rPr>
      </w:pPr>
      <w:r>
        <w:t xml:space="preserve"> Promover a continuidade do desenvolvimento dos programas da pré-escola ao jardim de infância.</w:t>
      </w:r>
    </w:p>
    <w:p w:rsidR="00877885" w:rsidRDefault="00877885">
      <w:pPr>
        <w:widowControl/>
        <w:spacing w:after="120" w:line="276" w:lineRule="auto"/>
        <w:rPr>
          <w:rFonts w:ascii="Times New Roman" w:eastAsia="Times New Roman" w:hAnsi="Times New Roman" w:cs="Times New Roman"/>
          <w:b/>
          <w:bCs/>
          <w:spacing w:val="-1"/>
        </w:rPr>
      </w:pPr>
      <w:r>
        <w:br w:type="page"/>
      </w:r>
    </w:p>
    <w:p w:rsidR="005F16CE" w:rsidRDefault="00F321B2" w:rsidP="0062384A">
      <w:pPr>
        <w:pStyle w:val="Heading1"/>
        <w:rPr>
          <w:rFonts w:cs="Times New Roman"/>
        </w:rPr>
      </w:pPr>
      <w:r>
        <w:lastRenderedPageBreak/>
        <w:t>OS PADRÕES</w:t>
      </w:r>
    </w:p>
    <w:p w:rsidR="008D1853" w:rsidRDefault="008D1853" w:rsidP="00B6607A">
      <w:pPr>
        <w:tabs>
          <w:tab w:val="left" w:pos="360"/>
        </w:tabs>
        <w:spacing w:line="250" w:lineRule="exact"/>
        <w:ind w:left="270"/>
        <w:rPr>
          <w:rFonts w:ascii="Times New Roman" w:eastAsia="Times New Roman" w:hAnsi="Times New Roman" w:cs="Times New Roman"/>
          <w:b/>
          <w:bCs/>
          <w:spacing w:val="-1"/>
        </w:rPr>
      </w:pPr>
    </w:p>
    <w:p w:rsidR="00F321B2" w:rsidRPr="00976D47" w:rsidRDefault="00297C4C" w:rsidP="00B6607A">
      <w:pPr>
        <w:pStyle w:val="BodyText"/>
        <w:tabs>
          <w:tab w:val="left" w:pos="360"/>
        </w:tabs>
        <w:ind w:left="270" w:right="260"/>
        <w:rPr>
          <w:rFonts w:cs="Times New Roman"/>
        </w:rPr>
      </w:pPr>
      <w:r>
        <w:t>Os Padrões de Aprendizado Social e Emocional apresentam objetivos em cinco áreas: Autoconsciência (expressão emocional, autopercepção, autoconfiança), autogestão (controle de impulsos e autogestão), consciência social (empatia, respeito pelos demais e pela diversidade), habilidades de relacionamento (comunicação, formação de relacionamentos, gestão de conflitos, busca de ajuda) e tomada de decisões responsáveis.</w:t>
      </w:r>
    </w:p>
    <w:p w:rsidR="00F321B2" w:rsidRPr="00976D47" w:rsidRDefault="00F321B2" w:rsidP="00B6607A">
      <w:pPr>
        <w:tabs>
          <w:tab w:val="left" w:pos="360"/>
        </w:tabs>
        <w:ind w:left="270"/>
        <w:rPr>
          <w:rFonts w:ascii="Times New Roman" w:hAnsi="Times New Roman" w:cs="Times New Roman"/>
        </w:rPr>
      </w:pPr>
    </w:p>
    <w:p w:rsidR="00F321B2" w:rsidRPr="00976D47" w:rsidRDefault="00F321B2" w:rsidP="0062384A">
      <w:pPr>
        <w:pStyle w:val="Heading2"/>
        <w:rPr>
          <w:rFonts w:cs="Times New Roman"/>
        </w:rPr>
      </w:pPr>
      <w:r>
        <w:t>Padrões de Aprendizado Social e Emocional</w:t>
      </w:r>
    </w:p>
    <w:p w:rsidR="00F321B2" w:rsidRPr="00976D47" w:rsidRDefault="00F321B2" w:rsidP="00B6607A">
      <w:pPr>
        <w:tabs>
          <w:tab w:val="left" w:pos="360"/>
        </w:tabs>
        <w:ind w:left="270"/>
        <w:jc w:val="center"/>
        <w:rPr>
          <w:rFonts w:ascii="Times New Roman" w:hAnsi="Times New Roman" w:cs="Times New Roman"/>
          <w:b/>
          <w:spacing w:val="-1"/>
          <w:u w:val="single"/>
        </w:rPr>
      </w:pPr>
    </w:p>
    <w:p w:rsidR="00F321B2" w:rsidRPr="00976D47" w:rsidRDefault="00976D47" w:rsidP="0062384A">
      <w:pPr>
        <w:pStyle w:val="Heading3"/>
        <w:rPr>
          <w:rFonts w:cs="Times New Roman"/>
          <w:spacing w:val="-1"/>
        </w:rPr>
      </w:pPr>
      <w:r>
        <w:t>Autoconsciência</w:t>
      </w:r>
    </w:p>
    <w:p w:rsidR="00BC2B7F" w:rsidRPr="00BC2B7F" w:rsidRDefault="00BC2B7F" w:rsidP="00B6607A">
      <w:pPr>
        <w:pStyle w:val="BodyText"/>
        <w:tabs>
          <w:tab w:val="left" w:pos="360"/>
        </w:tabs>
        <w:ind w:left="270" w:right="260"/>
        <w:rPr>
          <w:rFonts w:cs="Times New Roman"/>
          <w:spacing w:val="-1"/>
        </w:rPr>
      </w:pPr>
      <w:r>
        <w:t xml:space="preserve">Padrão SEL1: A criança será capaz de reconhecer, identificar e expressar suas emoções. </w:t>
      </w:r>
    </w:p>
    <w:p w:rsidR="00976D47" w:rsidRPr="00976D47" w:rsidRDefault="00976D47" w:rsidP="00B6607A">
      <w:pPr>
        <w:pStyle w:val="BodyText"/>
        <w:tabs>
          <w:tab w:val="left" w:pos="360"/>
        </w:tabs>
        <w:spacing w:line="239" w:lineRule="auto"/>
        <w:ind w:left="270" w:right="1864"/>
        <w:rPr>
          <w:rFonts w:cs="Times New Roman"/>
        </w:rPr>
      </w:pPr>
      <w:r>
        <w:t>Padrão SEL2: A criança demonstrará uma autopercepção correta.</w:t>
      </w:r>
    </w:p>
    <w:p w:rsidR="00976D47" w:rsidRPr="00976D47" w:rsidRDefault="00976D47" w:rsidP="00B6607A">
      <w:pPr>
        <w:pStyle w:val="BodyText"/>
        <w:tabs>
          <w:tab w:val="left" w:pos="360"/>
        </w:tabs>
        <w:spacing w:before="1"/>
        <w:ind w:left="270"/>
        <w:rPr>
          <w:rFonts w:cs="Times New Roman"/>
        </w:rPr>
      </w:pPr>
      <w:r>
        <w:t>Padrão SEL3: A criança demonstrará autoconfiança (segurança/competência).</w:t>
      </w:r>
    </w:p>
    <w:p w:rsidR="00976D47" w:rsidRPr="00976D47" w:rsidRDefault="00976D47" w:rsidP="0062384A">
      <w:pPr>
        <w:pStyle w:val="Heading3"/>
        <w:rPr>
          <w:rFonts w:cs="Times New Roman"/>
        </w:rPr>
      </w:pPr>
      <w:r>
        <w:t>Autogestão:</w:t>
      </w:r>
    </w:p>
    <w:p w:rsidR="00976D47" w:rsidRPr="00976D47" w:rsidRDefault="00976D47" w:rsidP="00B6607A">
      <w:pPr>
        <w:pStyle w:val="BodyText"/>
        <w:tabs>
          <w:tab w:val="left" w:pos="360"/>
        </w:tabs>
        <w:spacing w:line="251" w:lineRule="exact"/>
        <w:ind w:left="270"/>
        <w:rPr>
          <w:rFonts w:cs="Times New Roman"/>
        </w:rPr>
      </w:pPr>
      <w:r>
        <w:t>Padrão SEL4: A criança demonstrará controle de impulsos e gestão de estresse.</w:t>
      </w:r>
    </w:p>
    <w:p w:rsidR="00976D47" w:rsidRPr="00976D47" w:rsidRDefault="00976D47" w:rsidP="0062384A">
      <w:pPr>
        <w:pStyle w:val="Heading3"/>
        <w:rPr>
          <w:rFonts w:cs="Times New Roman"/>
        </w:rPr>
      </w:pPr>
      <w:r>
        <w:t>Consciência social:</w:t>
      </w:r>
    </w:p>
    <w:p w:rsidR="00976D47" w:rsidRPr="00976D47" w:rsidRDefault="00976D47" w:rsidP="00B6607A">
      <w:pPr>
        <w:pStyle w:val="BodyText"/>
        <w:tabs>
          <w:tab w:val="left" w:pos="360"/>
        </w:tabs>
        <w:spacing w:line="250" w:lineRule="exact"/>
        <w:ind w:left="270"/>
        <w:rPr>
          <w:rFonts w:cs="Times New Roman"/>
        </w:rPr>
      </w:pPr>
      <w:r>
        <w:t>Padrão SEL5: A criança demonstrará características empáticas.</w:t>
      </w:r>
    </w:p>
    <w:p w:rsidR="00976D47" w:rsidRPr="00976D47" w:rsidRDefault="00976D47" w:rsidP="00B6607A">
      <w:pPr>
        <w:pStyle w:val="BodyText"/>
        <w:tabs>
          <w:tab w:val="left" w:pos="360"/>
        </w:tabs>
        <w:spacing w:before="1"/>
        <w:ind w:left="270"/>
        <w:rPr>
          <w:rFonts w:cs="Times New Roman"/>
        </w:rPr>
      </w:pPr>
      <w:r>
        <w:t>Padrão SEL6: A criança reconhecerá a diversidade e demonstrará respeito aos demais.</w:t>
      </w:r>
    </w:p>
    <w:p w:rsidR="00976D47" w:rsidRPr="00976D47" w:rsidRDefault="00976D47" w:rsidP="0062384A">
      <w:pPr>
        <w:pStyle w:val="Heading3"/>
        <w:rPr>
          <w:rFonts w:cs="Times New Roman"/>
        </w:rPr>
      </w:pPr>
      <w:r>
        <w:t>Habilidades de relacionamento:</w:t>
      </w:r>
    </w:p>
    <w:p w:rsidR="00976D47" w:rsidRPr="00976D47" w:rsidRDefault="00976D47" w:rsidP="00B6607A">
      <w:pPr>
        <w:pStyle w:val="BodyText"/>
        <w:tabs>
          <w:tab w:val="left" w:pos="360"/>
        </w:tabs>
        <w:ind w:left="270" w:right="260"/>
        <w:rPr>
          <w:rFonts w:cs="Times New Roman"/>
          <w:spacing w:val="-1"/>
        </w:rPr>
      </w:pPr>
      <w:r>
        <w:t>Padrão SEL7: A criança demonstrará a capacidade de se comunicar com os demais de várias maneiras.</w:t>
      </w:r>
    </w:p>
    <w:p w:rsidR="00976D47" w:rsidRPr="00976D47" w:rsidRDefault="00976D47" w:rsidP="00B6607A">
      <w:pPr>
        <w:pStyle w:val="BodyText"/>
        <w:tabs>
          <w:tab w:val="left" w:pos="360"/>
        </w:tabs>
        <w:ind w:left="270" w:right="260"/>
        <w:rPr>
          <w:rFonts w:cs="Times New Roman"/>
          <w:spacing w:val="71"/>
        </w:rPr>
      </w:pPr>
      <w:r>
        <w:t xml:space="preserve">Padrão SEL8: A criança interagirá socialmente e formará relacionamentos com outras crianças e com adultos. </w:t>
      </w:r>
    </w:p>
    <w:p w:rsidR="00976D47" w:rsidRPr="00976D47" w:rsidRDefault="00976D47" w:rsidP="00B6607A">
      <w:pPr>
        <w:pStyle w:val="BodyText"/>
        <w:tabs>
          <w:tab w:val="left" w:pos="360"/>
        </w:tabs>
        <w:ind w:left="270" w:right="260"/>
        <w:rPr>
          <w:rFonts w:cs="Times New Roman"/>
        </w:rPr>
      </w:pPr>
      <w:r>
        <w:t>Padrão SEL9: A criança demonstrará a capacidade de gerir conflitos.</w:t>
      </w:r>
    </w:p>
    <w:p w:rsidR="00976D47" w:rsidRPr="00976D47" w:rsidRDefault="00976D47" w:rsidP="00B6607A">
      <w:pPr>
        <w:pStyle w:val="BodyText"/>
        <w:tabs>
          <w:tab w:val="left" w:pos="360"/>
        </w:tabs>
        <w:spacing w:line="252" w:lineRule="exact"/>
        <w:ind w:left="270"/>
        <w:rPr>
          <w:rFonts w:cs="Times New Roman"/>
        </w:rPr>
      </w:pPr>
      <w:r>
        <w:t>Padrão SEL10: A criança demonstrará a capacidade de buscar e oferecer ajuda.</w:t>
      </w:r>
    </w:p>
    <w:p w:rsidR="00976D47" w:rsidRPr="00976D47" w:rsidRDefault="00976D47" w:rsidP="0062384A">
      <w:pPr>
        <w:pStyle w:val="Heading3"/>
        <w:rPr>
          <w:rFonts w:cs="Times New Roman"/>
        </w:rPr>
      </w:pPr>
      <w:r>
        <w:t>Tomada de decisões responsáveis:</w:t>
      </w:r>
    </w:p>
    <w:p w:rsidR="00976D47" w:rsidRPr="00976D47" w:rsidRDefault="00976D47" w:rsidP="00B6607A">
      <w:pPr>
        <w:pStyle w:val="BodyText"/>
        <w:tabs>
          <w:tab w:val="left" w:pos="360"/>
        </w:tabs>
        <w:spacing w:line="251" w:lineRule="exact"/>
        <w:ind w:left="270"/>
        <w:rPr>
          <w:rFonts w:cs="Times New Roman"/>
        </w:rPr>
      </w:pPr>
      <w:r>
        <w:t>Padrão SEL11: A criança demonstrará o despontar da responsabilidade pessoal, social e ética.</w:t>
      </w:r>
    </w:p>
    <w:p w:rsidR="00976D47" w:rsidRDefault="00976D47" w:rsidP="00B6607A">
      <w:pPr>
        <w:tabs>
          <w:tab w:val="left" w:pos="360"/>
          <w:tab w:val="left" w:pos="1890"/>
        </w:tabs>
        <w:ind w:left="1890" w:hanging="1620"/>
        <w:rPr>
          <w:rFonts w:ascii="Times New Roman" w:hAnsi="Times New Roman" w:cs="Times New Roman"/>
          <w:spacing w:val="-1"/>
        </w:rPr>
      </w:pPr>
      <w:r>
        <w:rPr>
          <w:rFonts w:ascii="Times New Roman" w:hAnsi="Times New Roman"/>
          <w:spacing w:val="-1"/>
        </w:rPr>
        <w:t>Padrão SEL12: A criança demonstrará a capacidade de refletir e avaliar os resultados de suas ações e decisões.</w:t>
      </w:r>
    </w:p>
    <w:p w:rsidR="00976D47" w:rsidRDefault="00976D47" w:rsidP="00B6607A">
      <w:pPr>
        <w:tabs>
          <w:tab w:val="left" w:pos="360"/>
        </w:tabs>
        <w:ind w:left="270"/>
        <w:rPr>
          <w:rFonts w:ascii="Times New Roman" w:hAnsi="Times New Roman" w:cs="Times New Roman"/>
          <w:spacing w:val="-1"/>
        </w:rPr>
      </w:pPr>
    </w:p>
    <w:p w:rsidR="001E05CC" w:rsidRDefault="00EB04D6" w:rsidP="00B6607A">
      <w:pPr>
        <w:tabs>
          <w:tab w:val="left" w:pos="360"/>
        </w:tabs>
        <w:ind w:left="270"/>
        <w:rPr>
          <w:rFonts w:ascii="Times New Roman" w:hAnsi="Times New Roman" w:cs="Times New Roman"/>
          <w:spacing w:val="-1"/>
        </w:rPr>
      </w:pPr>
      <w:r>
        <w:rPr>
          <w:rFonts w:ascii="Times New Roman" w:hAnsi="Times New Roman"/>
          <w:spacing w:val="-1"/>
        </w:rPr>
        <w:t>Os Padrões para Abordagens de Brincadeira e Aprendizado apresentam objetivos em oito áreas: iniciativa, curiosidade, perseverança e envolvimento, criatividade, cooperação, resolução de problemas, habilidades organizacionais e memória.</w:t>
      </w:r>
    </w:p>
    <w:p w:rsidR="00EB04D6" w:rsidRPr="00976D47" w:rsidRDefault="00EB04D6" w:rsidP="00B6607A">
      <w:pPr>
        <w:tabs>
          <w:tab w:val="left" w:pos="360"/>
        </w:tabs>
        <w:ind w:left="270"/>
        <w:rPr>
          <w:rFonts w:ascii="Times New Roman" w:hAnsi="Times New Roman" w:cs="Times New Roman"/>
          <w:spacing w:val="-1"/>
        </w:rPr>
      </w:pPr>
    </w:p>
    <w:p w:rsidR="00976D47" w:rsidRDefault="00976D47" w:rsidP="0062384A">
      <w:pPr>
        <w:pStyle w:val="Heading2"/>
        <w:rPr>
          <w:rFonts w:cs="Times New Roman"/>
        </w:rPr>
      </w:pPr>
      <w:r>
        <w:t>Padrões para Abordagens de Brincadeira e Aprendizado</w:t>
      </w:r>
    </w:p>
    <w:p w:rsidR="00297C4C" w:rsidRPr="00976D47" w:rsidRDefault="00297C4C" w:rsidP="00B36092">
      <w:pPr>
        <w:tabs>
          <w:tab w:val="left" w:pos="360"/>
        </w:tabs>
        <w:spacing w:line="237" w:lineRule="auto"/>
        <w:ind w:left="270"/>
        <w:jc w:val="center"/>
        <w:rPr>
          <w:rFonts w:ascii="Times New Roman" w:hAnsi="Times New Roman" w:cs="Times New Roman"/>
          <w:b/>
          <w:spacing w:val="29"/>
          <w:u w:val="single"/>
        </w:rPr>
      </w:pPr>
    </w:p>
    <w:p w:rsidR="00976D47" w:rsidRPr="00976D47" w:rsidRDefault="00976D47" w:rsidP="00B6607A">
      <w:pPr>
        <w:pStyle w:val="BodyText"/>
        <w:tabs>
          <w:tab w:val="left" w:pos="360"/>
        </w:tabs>
        <w:ind w:left="270" w:right="260"/>
        <w:rPr>
          <w:rFonts w:cs="Times New Roman"/>
          <w:spacing w:val="-1"/>
        </w:rPr>
      </w:pPr>
      <w:r>
        <w:t xml:space="preserve">Padrão APL1: A criança demonstrará iniciativa, autocondução e independência. </w:t>
      </w:r>
    </w:p>
    <w:p w:rsidR="00976D47" w:rsidRPr="00976D47" w:rsidRDefault="00976D47" w:rsidP="00B6607A">
      <w:pPr>
        <w:pStyle w:val="BodyText"/>
        <w:tabs>
          <w:tab w:val="left" w:pos="360"/>
        </w:tabs>
        <w:ind w:left="270" w:right="260"/>
        <w:rPr>
          <w:rFonts w:cs="Times New Roman"/>
          <w:spacing w:val="-1"/>
        </w:rPr>
      </w:pPr>
      <w:r>
        <w:t>Padrão APL2: A criança demonstrará entusiasmo e curiosidade como aprendiz.</w:t>
      </w:r>
    </w:p>
    <w:p w:rsidR="00976D47" w:rsidRPr="00976D47" w:rsidRDefault="00976D47" w:rsidP="00B6607A">
      <w:pPr>
        <w:pStyle w:val="BodyText"/>
        <w:tabs>
          <w:tab w:val="left" w:pos="360"/>
        </w:tabs>
        <w:ind w:left="270" w:right="260"/>
        <w:rPr>
          <w:rFonts w:cs="Times New Roman"/>
          <w:spacing w:val="-1"/>
        </w:rPr>
      </w:pPr>
      <w:r>
        <w:t xml:space="preserve">Padrão APL3: A criança será capaz de manter o foco e a concentração e de persistir em seu esforço para concluir uma tarefa. </w:t>
      </w:r>
    </w:p>
    <w:p w:rsidR="00976D47" w:rsidRPr="00976D47" w:rsidRDefault="00976D47" w:rsidP="00B6607A">
      <w:pPr>
        <w:pStyle w:val="BodyText"/>
        <w:tabs>
          <w:tab w:val="left" w:pos="360"/>
        </w:tabs>
        <w:ind w:left="270" w:right="260"/>
        <w:rPr>
          <w:rFonts w:cs="Times New Roman"/>
          <w:spacing w:val="-1"/>
        </w:rPr>
      </w:pPr>
      <w:r>
        <w:t>Padrão APL4: A criança demonstrará criatividade no pensamento e no uso de materiais.</w:t>
      </w:r>
    </w:p>
    <w:p w:rsidR="00976D47" w:rsidRPr="00976D47" w:rsidRDefault="00976D47" w:rsidP="00B6607A">
      <w:pPr>
        <w:pStyle w:val="BodyText"/>
        <w:tabs>
          <w:tab w:val="left" w:pos="360"/>
        </w:tabs>
        <w:ind w:left="270" w:right="260"/>
        <w:rPr>
          <w:rFonts w:cs="Times New Roman"/>
          <w:spacing w:val="-1"/>
        </w:rPr>
      </w:pPr>
      <w:r>
        <w:t>Padrão APL5: A criança irá cooperar com os demais em brincadeiras e no aprendizado.</w:t>
      </w:r>
    </w:p>
    <w:p w:rsidR="00976D47" w:rsidRPr="00976D47" w:rsidRDefault="00976D47" w:rsidP="00B6607A">
      <w:pPr>
        <w:pStyle w:val="BodyText"/>
        <w:tabs>
          <w:tab w:val="left" w:pos="360"/>
        </w:tabs>
        <w:ind w:left="270" w:right="260"/>
        <w:rPr>
          <w:rFonts w:cs="Times New Roman"/>
          <w:spacing w:val="-1"/>
        </w:rPr>
      </w:pPr>
      <w:r>
        <w:t xml:space="preserve">Padrão APL6: A criança buscará várias soluções para uma pergunta, uma tarefa ou um problema. </w:t>
      </w:r>
    </w:p>
    <w:p w:rsidR="00976D47" w:rsidRPr="00976D47" w:rsidRDefault="00976D47" w:rsidP="00B6607A">
      <w:pPr>
        <w:pStyle w:val="BodyText"/>
        <w:tabs>
          <w:tab w:val="left" w:pos="360"/>
        </w:tabs>
        <w:ind w:left="270" w:right="260"/>
        <w:rPr>
          <w:rFonts w:cs="Times New Roman"/>
          <w:spacing w:val="-1"/>
        </w:rPr>
      </w:pPr>
      <w:r>
        <w:t>Padrão APL7: A criança demonstrará habilidades de organização.</w:t>
      </w:r>
    </w:p>
    <w:p w:rsidR="00976D47" w:rsidRPr="00976D47" w:rsidRDefault="00976D47" w:rsidP="00B6607A">
      <w:pPr>
        <w:pStyle w:val="BodyText"/>
        <w:tabs>
          <w:tab w:val="left" w:pos="360"/>
        </w:tabs>
        <w:ind w:left="270" w:right="260"/>
        <w:rPr>
          <w:rFonts w:cs="Times New Roman"/>
          <w:spacing w:val="-1"/>
        </w:rPr>
      </w:pPr>
      <w:r>
        <w:t>Padrão APL8: A criança será capaz de assimilar e lembrar-se de informações.</w:t>
      </w:r>
    </w:p>
    <w:p w:rsidR="00976D47" w:rsidRPr="00976D47" w:rsidRDefault="00976D47" w:rsidP="00B6607A">
      <w:pPr>
        <w:pStyle w:val="BodyText"/>
        <w:tabs>
          <w:tab w:val="left" w:pos="360"/>
        </w:tabs>
        <w:ind w:left="270" w:right="260"/>
        <w:rPr>
          <w:rFonts w:cs="Times New Roman"/>
          <w:spacing w:val="-1"/>
        </w:rPr>
      </w:pPr>
    </w:p>
    <w:p w:rsidR="008B56C9" w:rsidRDefault="00976D47" w:rsidP="00B6607A">
      <w:pPr>
        <w:pStyle w:val="BodyText"/>
        <w:tabs>
          <w:tab w:val="left" w:pos="360"/>
        </w:tabs>
        <w:ind w:left="270" w:right="260"/>
        <w:rPr>
          <w:rFonts w:cs="Times New Roman"/>
          <w:spacing w:val="73"/>
        </w:rPr>
      </w:pPr>
      <w:r>
        <w:t>À medida que o estado de Massachusetts continua desenvolvendo padrões de aprendizado abrangentes para todas as crianças que tratam o ciclo completo de educação dos alunos, os profissionais podem garantir que cada criança tenha experiências de aprendizado sólidas em todos os domínios: nas artes, nas artes da língua inglesa ou da língua local, em saúde abrangente, matemática, história e ciências sociais, ciência/tecnologia e engenharia.</w:t>
      </w:r>
    </w:p>
    <w:p w:rsidR="008B56C9" w:rsidRDefault="008B56C9" w:rsidP="00B6607A">
      <w:pPr>
        <w:pStyle w:val="BodyText"/>
        <w:tabs>
          <w:tab w:val="left" w:pos="360"/>
        </w:tabs>
        <w:ind w:left="270" w:right="260"/>
        <w:rPr>
          <w:rFonts w:cs="Times New Roman"/>
          <w:spacing w:val="73"/>
        </w:rPr>
      </w:pPr>
    </w:p>
    <w:p w:rsidR="00976D47" w:rsidRDefault="002806C3" w:rsidP="00B6607A">
      <w:pPr>
        <w:pStyle w:val="BodyText"/>
        <w:tabs>
          <w:tab w:val="left" w:pos="360"/>
        </w:tabs>
        <w:ind w:left="270" w:right="260"/>
        <w:rPr>
          <w:rFonts w:cs="Times New Roman"/>
          <w:spacing w:val="-1"/>
        </w:rPr>
      </w:pPr>
      <w:r>
        <w:t>As informações destinadas aos profissionais sobre como propiciar as experiências essenciais às crianças tanto na área do Desenvolvimento Social e Emocional como de Abordagens de Brincadeira e Aprendizado serão providas em um documento anexo com orientações sobre estes Padrões.</w:t>
      </w:r>
    </w:p>
    <w:p w:rsidR="00C96195" w:rsidRDefault="00C96195">
      <w:pPr>
        <w:widowControl/>
        <w:spacing w:after="120" w:line="276" w:lineRule="auto"/>
        <w:rPr>
          <w:rFonts w:ascii="Times New Roman" w:eastAsia="Times New Roman" w:hAnsi="Times New Roman" w:cs="Times New Roman"/>
          <w:b/>
          <w:bCs/>
          <w:spacing w:val="-1"/>
        </w:rPr>
      </w:pPr>
      <w:r>
        <w:br w:type="page"/>
      </w:r>
    </w:p>
    <w:p w:rsidR="00976D47" w:rsidRPr="00976D47" w:rsidRDefault="00976D47" w:rsidP="0062384A">
      <w:pPr>
        <w:pStyle w:val="Heading1"/>
        <w:rPr>
          <w:rFonts w:cs="Times New Roman"/>
        </w:rPr>
      </w:pPr>
      <w:r>
        <w:lastRenderedPageBreak/>
        <w:t>COMO USAR O DOCUMENTO DE PADRÕES</w:t>
      </w:r>
    </w:p>
    <w:p w:rsidR="00976D47" w:rsidRPr="00976D47" w:rsidRDefault="00976D47" w:rsidP="00B6607A">
      <w:pPr>
        <w:tabs>
          <w:tab w:val="left" w:pos="360"/>
        </w:tabs>
        <w:spacing w:before="5"/>
        <w:ind w:left="270"/>
        <w:rPr>
          <w:rFonts w:ascii="Times New Roman" w:eastAsia="Times New Roman" w:hAnsi="Times New Roman" w:cs="Times New Roman"/>
          <w:b/>
          <w:bCs/>
          <w:sz w:val="21"/>
          <w:szCs w:val="21"/>
        </w:rPr>
      </w:pPr>
    </w:p>
    <w:p w:rsidR="00976D47" w:rsidRPr="00F07F96" w:rsidRDefault="00A30F91" w:rsidP="00D1727D">
      <w:pPr>
        <w:tabs>
          <w:tab w:val="left" w:pos="360"/>
        </w:tabs>
        <w:ind w:left="274"/>
        <w:rPr>
          <w:rFonts w:ascii="Times New Roman" w:hAnsi="Times New Roman" w:cs="Times New Roman"/>
        </w:rPr>
      </w:pPr>
      <w:r>
        <w:rPr>
          <w:rFonts w:ascii="Times New Roman" w:hAnsi="Times New Roman"/>
          <w:spacing w:val="-1"/>
        </w:rPr>
        <w:t>Os Padrões são formatados para apresentar uma descrição e informações sobre cada uma das habilidades. Os Padrões propriamente ditos são amplos e genéricos e têm a finalidade de promover uma reflexão sobre o amplo âmbito de desenvolvimento e aprendizado das crianças com os quais os profissionais provavelmente se depararão em programas voltados à primeira infância (pré-escola ou jardim de infância). As crianças desenvolverão e demonstrarão diversas habilidades e competências de aprendizado ao longo de um processo contínuo, dependendo de suas experiências individuais em suas famílias e nos programas de infância básica, bem como de seu idioma, sua cultura e suas capacidades e carências individuais.</w:t>
      </w:r>
    </w:p>
    <w:p w:rsidR="00976D47" w:rsidRPr="00C96195" w:rsidRDefault="00976D47" w:rsidP="00B6607A">
      <w:pPr>
        <w:tabs>
          <w:tab w:val="left" w:pos="360"/>
        </w:tabs>
        <w:ind w:left="270"/>
        <w:rPr>
          <w:rFonts w:ascii="Times New Roman" w:eastAsia="Times New Roman" w:hAnsi="Times New Roman" w:cs="Times New Roman"/>
          <w:sz w:val="18"/>
        </w:rPr>
      </w:pPr>
    </w:p>
    <w:p w:rsidR="00F07F96" w:rsidRDefault="00A30F91" w:rsidP="00B6607A">
      <w:pPr>
        <w:tabs>
          <w:tab w:val="left" w:pos="360"/>
        </w:tabs>
        <w:ind w:left="270"/>
        <w:rPr>
          <w:rFonts w:ascii="Times New Roman" w:hAnsi="Times New Roman" w:cs="Times New Roman"/>
          <w:spacing w:val="4"/>
        </w:rPr>
      </w:pPr>
      <w:r>
        <w:rPr>
          <w:rFonts w:ascii="Times New Roman" w:hAnsi="Times New Roman"/>
          <w:spacing w:val="4"/>
        </w:rPr>
        <w:t>Depois dos Padrões, encontram-se seções sobre “Exemplos de Evidências” que ilustram as competências relacionada a cada Padrão. Os itens "Evidência" mostram exemplos de diversas maneiras nas quais as crianças podem demonstrar competência e uma progressão do desenvolvimento indicando o que as crianças geralmente podem demonstrar em determinadas idades de acordo com pesquisas (por exemplo, um exemplo do que pode ser observado no final da pré-escola ou do jardim de infância). No entanto, é fundamental atentar ao fato de que nem todas as crianças atingirão esses níveis ao mesmo tempo ou em idades específicas e nem todas as crianças adquirirão competência em todos os itens ilustrados na Evidência. Os Padrões e as Evidências oferecem um guia para entender e cultivar as habilidades das crianças para integrar pensamentos, sentimentos e comportamentos a fim de atingir metas e o sucesso.</w:t>
      </w:r>
    </w:p>
    <w:p w:rsidR="00C96195" w:rsidRPr="00C96195" w:rsidRDefault="00C96195" w:rsidP="00B6607A">
      <w:pPr>
        <w:tabs>
          <w:tab w:val="left" w:pos="360"/>
        </w:tabs>
        <w:ind w:left="270"/>
        <w:rPr>
          <w:rFonts w:ascii="Times New Roman" w:hAnsi="Times New Roman" w:cs="Times New Roman"/>
          <w:spacing w:val="2"/>
          <w:sz w:val="16"/>
        </w:rPr>
      </w:pPr>
    </w:p>
    <w:p w:rsidR="00976D47" w:rsidRPr="000B3D04" w:rsidRDefault="00A30F91" w:rsidP="000B3D04">
      <w:pPr>
        <w:tabs>
          <w:tab w:val="left" w:pos="360"/>
        </w:tabs>
        <w:ind w:left="270"/>
        <w:rPr>
          <w:rFonts w:ascii="Times New Roman" w:hAnsi="Times New Roman" w:cs="Times New Roman"/>
          <w:spacing w:val="2"/>
        </w:rPr>
      </w:pPr>
      <w:r>
        <w:rPr>
          <w:rFonts w:ascii="Times New Roman" w:hAnsi="Times New Roman"/>
        </w:rPr>
        <w:t>Os Exemplos de Evidências não devem ser usados como uma lista de itens para avaliar as conquistas ou o sucesso das crianças, mas sim para ilustrar comportamentos que podem ser observados no final da pré-escola ou do jardim de infância. A melhor forma de encarar estes padrões é como uma escala contínua de progresso. O desenvolvimento nessas áreas é um processo dinâmico e constante pelo qual cada pessoa passa de forma única. Veja o exemplo a seguir:</w:t>
      </w:r>
    </w:p>
    <w:p w:rsidR="00C84CC6" w:rsidRDefault="00C84CC6" w:rsidP="00C84CC6">
      <w:pPr>
        <w:pStyle w:val="Heading3"/>
        <w:rPr>
          <w:szCs w:val="18"/>
        </w:rPr>
      </w:pPr>
      <w:r>
        <w:t>Descrição do padrão</w:t>
      </w:r>
    </w:p>
    <w:p w:rsidR="00C84CC6" w:rsidRPr="00C84CC6" w:rsidRDefault="00C84CC6" w:rsidP="007E4FCD">
      <w:pPr>
        <w:ind w:left="450"/>
      </w:pPr>
      <w:r w:rsidRPr="00C84CC6">
        <w:t>SEL1: Reconhecer, identificar e expressar emoções</w:t>
      </w:r>
    </w:p>
    <w:p w:rsidR="00C84CC6" w:rsidRDefault="00C84CC6" w:rsidP="00C84CC6">
      <w:pPr>
        <w:autoSpaceDE w:val="0"/>
        <w:autoSpaceDN w:val="0"/>
        <w:adjustRightInd w:val="0"/>
        <w:ind w:left="450"/>
        <w:rPr>
          <w:rFonts w:ascii="Times New Roman" w:hAnsi="Times New Roman"/>
          <w:spacing w:val="-1"/>
        </w:rPr>
      </w:pPr>
      <w:r>
        <w:rPr>
          <w:rFonts w:ascii="Times New Roman" w:hAnsi="Times New Roman"/>
          <w:spacing w:val="-1"/>
        </w:rPr>
        <w:t xml:space="preserve">As emoções podem facilitar ou impedir a participação acadêmica, a ética de trabalho, o comprometimento e o resultante êxito acadêmico das crianças (Elias et al., 1997). No final dos anos da pré-escola, as crianças que adquiriram uma sólida base emocional têm a capacidade de prever, explicar e usar sua consciência dos sentimentos de si próprias e dos demais para lidar melhor com as interações sociais do dia a dia. Quando uma criança não lida bem com seus sentimentos, o pensamento é comprometido (Conselho Nacional de Desenvolvimento Infantil – National Scientific Council on the Developing Child, 2004). Crianças pequenas que são orientadas por adultos afetuosos a ter consciência de suas próprias emoções e reconhecê-las como legítimas e válidas com formas adequadas/aceitáveis de expressar esses sentimentos começam a desenvolver um forte senso de identidade. A expressão de emoções e, consequentemente, a compreensão das emoções alheias são uma porta para a formação de relacionamentos com os demais. Tais consciência e expressão estão fortemente associadas às normas culturais. O domínio da autoconsciência está diretamente vinculado à autogestão e à consciência social. </w:t>
      </w:r>
    </w:p>
    <w:p w:rsidR="00C84CC6" w:rsidRPr="00C84CC6" w:rsidRDefault="00C84CC6" w:rsidP="00C84CC6">
      <w:pPr>
        <w:pStyle w:val="Heading3"/>
      </w:pPr>
      <w:r w:rsidRPr="00C84CC6">
        <w:t>Padrão</w:t>
      </w:r>
    </w:p>
    <w:p w:rsidR="00C84CC6" w:rsidRDefault="00C84CC6" w:rsidP="00C84CC6">
      <w:pPr>
        <w:shd w:val="clear" w:color="auto" w:fill="FF0000"/>
        <w:autoSpaceDE w:val="0"/>
        <w:autoSpaceDN w:val="0"/>
        <w:adjustRightInd w:val="0"/>
        <w:ind w:left="450" w:hanging="45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SEL1:</w:t>
      </w:r>
    </w:p>
    <w:p w:rsidR="00C84CC6" w:rsidRDefault="00C84CC6" w:rsidP="00C84CC6">
      <w:pPr>
        <w:shd w:val="clear" w:color="auto" w:fill="FF0000"/>
        <w:autoSpaceDE w:val="0"/>
        <w:autoSpaceDN w:val="0"/>
        <w:adjustRightInd w:val="0"/>
        <w:ind w:left="450" w:hanging="450"/>
        <w:jc w:val="center"/>
        <w:rPr>
          <w:rFonts w:ascii="Times New Roman" w:hAnsi="Times New Roman"/>
          <w:spacing w:val="-1"/>
        </w:rPr>
      </w:pPr>
      <w:r>
        <w:rPr>
          <w:rFonts w:ascii="Times New Roman"/>
          <w:b/>
          <w:spacing w:val="-1"/>
          <w:sz w:val="28"/>
        </w:rPr>
        <w:t>A crian</w:t>
      </w:r>
      <w:r>
        <w:rPr>
          <w:rFonts w:ascii="Times New Roman"/>
          <w:b/>
          <w:spacing w:val="-1"/>
          <w:sz w:val="28"/>
        </w:rPr>
        <w:t>ç</w:t>
      </w:r>
      <w:r>
        <w:rPr>
          <w:rFonts w:ascii="Times New Roman"/>
          <w:b/>
          <w:spacing w:val="-1"/>
          <w:sz w:val="28"/>
        </w:rPr>
        <w:t>a ser</w:t>
      </w:r>
      <w:r>
        <w:rPr>
          <w:rFonts w:ascii="Times New Roman"/>
          <w:b/>
          <w:spacing w:val="-1"/>
          <w:sz w:val="28"/>
        </w:rPr>
        <w:t>á</w:t>
      </w:r>
      <w:r>
        <w:rPr>
          <w:rFonts w:ascii="Times New Roman"/>
          <w:b/>
          <w:spacing w:val="-1"/>
          <w:sz w:val="28"/>
        </w:rPr>
        <w:t xml:space="preserve"> capaz de reconhecer, identificar e expressar suas emo</w:t>
      </w:r>
      <w:r>
        <w:rPr>
          <w:rFonts w:ascii="Times New Roman"/>
          <w:b/>
          <w:spacing w:val="-1"/>
          <w:sz w:val="28"/>
        </w:rPr>
        <w:t>çõ</w:t>
      </w:r>
      <w:r>
        <w:rPr>
          <w:rFonts w:ascii="Times New Roman"/>
          <w:b/>
          <w:spacing w:val="-1"/>
          <w:sz w:val="28"/>
        </w:rPr>
        <w:t>es</w:t>
      </w:r>
    </w:p>
    <w:p w:rsidR="00C84CC6" w:rsidRDefault="00C84CC6" w:rsidP="00C84CC6">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C84CC6" w:rsidRDefault="00C84CC6" w:rsidP="00C84CC6">
      <w:pPr>
        <w:shd w:val="clear" w:color="auto" w:fill="FFCC99"/>
        <w:autoSpaceDE w:val="0"/>
        <w:autoSpaceDN w:val="0"/>
        <w:adjustRightInd w:val="0"/>
        <w:ind w:left="450" w:hanging="450"/>
        <w:jc w:val="center"/>
        <w:rPr>
          <w:rFonts w:ascii="Times New Roman" w:hAnsi="Times New Roman" w:cs="Times New Roman"/>
          <w:spacing w:val="-1"/>
        </w:rPr>
      </w:pPr>
    </w:p>
    <w:p w:rsidR="00C84CC6" w:rsidRDefault="00C84CC6" w:rsidP="00C84CC6">
      <w:pPr>
        <w:pStyle w:val="Heading3"/>
      </w:pPr>
      <w:r w:rsidRPr="00C84CC6">
        <w:t>Coluna da pré-escola</w:t>
      </w:r>
    </w:p>
    <w:p w:rsidR="00C84CC6" w:rsidRPr="00C84CC6" w:rsidRDefault="00C84CC6" w:rsidP="00C84CC6">
      <w:r>
        <w:rPr>
          <w:rFonts w:ascii="Times New Roman" w:hAnsi="Times New Roman"/>
          <w:sz w:val="20"/>
        </w:rPr>
        <w:t xml:space="preserve">Os </w:t>
      </w:r>
      <w:r>
        <w:rPr>
          <w:rFonts w:ascii="Times New Roman" w:hAnsi="Times New Roman"/>
          <w:i/>
          <w:sz w:val="20"/>
          <w:u w:val="single"/>
        </w:rPr>
        <w:t>Padrões</w:t>
      </w:r>
      <w:r>
        <w:rPr>
          <w:rFonts w:ascii="Times New Roman" w:hAnsi="Times New Roman"/>
          <w:i/>
          <w:sz w:val="20"/>
        </w:rPr>
        <w:t xml:space="preserve"> </w:t>
      </w:r>
      <w:r>
        <w:rPr>
          <w:rFonts w:ascii="Times New Roman" w:hAnsi="Times New Roman"/>
          <w:sz w:val="20"/>
        </w:rPr>
        <w:t xml:space="preserve">serão avaliados; os </w:t>
      </w:r>
      <w:r>
        <w:rPr>
          <w:rFonts w:ascii="Times New Roman" w:hAnsi="Times New Roman"/>
          <w:i/>
          <w:sz w:val="20"/>
          <w:u w:val="single"/>
        </w:rPr>
        <w:t>Exemplos de Evidências</w:t>
      </w:r>
      <w:r>
        <w:rPr>
          <w:rFonts w:ascii="Times New Roman" w:hAnsi="Times New Roman"/>
          <w:i/>
          <w:sz w:val="20"/>
        </w:rPr>
        <w:t xml:space="preserve"> </w:t>
      </w:r>
      <w:r>
        <w:rPr>
          <w:rFonts w:ascii="Times New Roman" w:hAnsi="Times New Roman"/>
          <w:sz w:val="20"/>
        </w:rPr>
        <w:t xml:space="preserve">são oferecidos para ilustrar como uma criança pode demonstrar sua competência em cada </w:t>
      </w:r>
      <w:r>
        <w:rPr>
          <w:rFonts w:ascii="Times New Roman" w:hAnsi="Times New Roman"/>
          <w:i/>
          <w:sz w:val="20"/>
          <w:u w:val="single"/>
        </w:rPr>
        <w:t>Padrão</w:t>
      </w:r>
      <w:r>
        <w:rPr>
          <w:rFonts w:ascii="Times New Roman" w:hAnsi="Times New Roman"/>
          <w:sz w:val="20"/>
        </w:rPr>
        <w:t>.</w:t>
      </w:r>
    </w:p>
    <w:p w:rsidR="00C84CC6" w:rsidRDefault="00C84CC6" w:rsidP="00C84CC6">
      <w:pPr>
        <w:shd w:val="clear" w:color="auto" w:fill="92D050"/>
      </w:pPr>
      <w:r>
        <w:rPr>
          <w:rFonts w:ascii="Times New Roman" w:hAnsi="Times New Roman"/>
          <w:b/>
        </w:rPr>
        <w:t>No final da pré-escola, uma criança pode...</w:t>
      </w:r>
    </w:p>
    <w:p w:rsidR="00C84CC6" w:rsidRPr="00C84CC6" w:rsidRDefault="00C84CC6" w:rsidP="00C84CC6">
      <w:pPr>
        <w:pStyle w:val="Heading3"/>
      </w:pPr>
      <w:r w:rsidRPr="00C84CC6">
        <w:t>Evidênciasda pré- escola</w:t>
      </w:r>
    </w:p>
    <w:p w:rsidR="00C84CC6" w:rsidRDefault="00C84CC6" w:rsidP="00C84CC6">
      <w:pPr>
        <w:pStyle w:val="TableParagraph"/>
        <w:numPr>
          <w:ilvl w:val="0"/>
          <w:numId w:val="7"/>
        </w:numPr>
        <w:spacing w:after="60" w:line="238" w:lineRule="exact"/>
        <w:ind w:hanging="270"/>
        <w:rPr>
          <w:rFonts w:ascii="Times New Roman"/>
          <w:spacing w:val="-1"/>
        </w:rPr>
      </w:pPr>
      <w:r>
        <w:rPr>
          <w:rFonts w:ascii="Times New Roman"/>
          <w:spacing w:val="-1"/>
        </w:rPr>
        <w:t>reconhecer e nomear emo</w:t>
      </w:r>
      <w:r>
        <w:rPr>
          <w:rFonts w:ascii="Times New Roman"/>
          <w:spacing w:val="-1"/>
        </w:rPr>
        <w:t>çõ</w:t>
      </w:r>
      <w:r>
        <w:rPr>
          <w:rFonts w:ascii="Times New Roman"/>
          <w:spacing w:val="-1"/>
        </w:rPr>
        <w:t>es b</w:t>
      </w:r>
      <w:r>
        <w:rPr>
          <w:rFonts w:ascii="Times New Roman"/>
          <w:spacing w:val="-1"/>
        </w:rPr>
        <w:t>á</w:t>
      </w:r>
      <w:r>
        <w:rPr>
          <w:rFonts w:ascii="Times New Roman"/>
          <w:spacing w:val="-1"/>
        </w:rPr>
        <w:t>sicas (por exemplo, felicidade, tristeza, raiva, medo, surpresa) e associ</w:t>
      </w:r>
      <w:r>
        <w:rPr>
          <w:rFonts w:ascii="Times New Roman"/>
          <w:spacing w:val="-1"/>
        </w:rPr>
        <w:t>á</w:t>
      </w:r>
      <w:r>
        <w:rPr>
          <w:rFonts w:ascii="Times New Roman"/>
          <w:spacing w:val="-1"/>
        </w:rPr>
        <w:t xml:space="preserve">-las a palavras, </w:t>
      </w:r>
      <w:r>
        <w:rPr>
          <w:rFonts w:ascii="Times New Roman"/>
          <w:spacing w:val="-1"/>
        </w:rPr>
        <w:lastRenderedPageBreak/>
        <w:t>express</w:t>
      </w:r>
      <w:r>
        <w:rPr>
          <w:rFonts w:ascii="Times New Roman"/>
          <w:spacing w:val="-1"/>
        </w:rPr>
        <w:t>õ</w:t>
      </w:r>
      <w:r>
        <w:rPr>
          <w:rFonts w:ascii="Times New Roman"/>
          <w:spacing w:val="-1"/>
        </w:rPr>
        <w:t xml:space="preserve">es faciais e/ou gestos. </w:t>
      </w:r>
    </w:p>
    <w:p w:rsidR="00C84CC6" w:rsidRPr="00807EFB" w:rsidRDefault="00C84CC6" w:rsidP="00C84CC6">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desenvolver um rico vocabul</w:t>
      </w:r>
      <w:r>
        <w:rPr>
          <w:rFonts w:ascii="Times New Roman"/>
          <w:spacing w:val="-1"/>
        </w:rPr>
        <w:t>á</w:t>
      </w:r>
      <w:r>
        <w:rPr>
          <w:rFonts w:ascii="Times New Roman"/>
          <w:spacing w:val="-1"/>
        </w:rPr>
        <w:t>rio relacionado a emo</w:t>
      </w:r>
      <w:r>
        <w:rPr>
          <w:rFonts w:ascii="Times New Roman"/>
          <w:spacing w:val="-1"/>
        </w:rPr>
        <w:t>çõ</w:t>
      </w:r>
      <w:r>
        <w:rPr>
          <w:rFonts w:ascii="Times New Roman"/>
          <w:spacing w:val="-1"/>
        </w:rPr>
        <w:t>es/sentimentos.</w:t>
      </w:r>
    </w:p>
    <w:p w:rsidR="00C84CC6" w:rsidRPr="00807EFB" w:rsidRDefault="00C84CC6" w:rsidP="00C84CC6">
      <w:pPr>
        <w:pStyle w:val="TableParagraph"/>
        <w:numPr>
          <w:ilvl w:val="0"/>
          <w:numId w:val="7"/>
        </w:numPr>
        <w:spacing w:after="60" w:line="238" w:lineRule="exact"/>
        <w:ind w:hanging="270"/>
        <w:rPr>
          <w:rFonts w:ascii="Times New Roman"/>
          <w:spacing w:val="-1"/>
        </w:rPr>
      </w:pPr>
      <w:r>
        <w:rPr>
          <w:rFonts w:ascii="Times New Roman"/>
          <w:spacing w:val="-1"/>
        </w:rPr>
        <w:t>expressar uma ampla gama de emo</w:t>
      </w:r>
      <w:r>
        <w:rPr>
          <w:rFonts w:ascii="Times New Roman"/>
          <w:spacing w:val="-1"/>
        </w:rPr>
        <w:t>çõ</w:t>
      </w:r>
      <w:r>
        <w:rPr>
          <w:rFonts w:ascii="Times New Roman"/>
          <w:spacing w:val="-1"/>
        </w:rPr>
        <w:t>es corretamente atrav</w:t>
      </w:r>
      <w:r>
        <w:rPr>
          <w:rFonts w:ascii="Times New Roman"/>
          <w:spacing w:val="-1"/>
        </w:rPr>
        <w:t>é</w:t>
      </w:r>
      <w:r>
        <w:rPr>
          <w:rFonts w:ascii="Times New Roman"/>
          <w:spacing w:val="-1"/>
        </w:rPr>
        <w:t>s de gestos, a</w:t>
      </w:r>
      <w:r>
        <w:rPr>
          <w:rFonts w:ascii="Times New Roman"/>
          <w:spacing w:val="-1"/>
        </w:rPr>
        <w:t>çõ</w:t>
      </w:r>
      <w:r>
        <w:rPr>
          <w:rFonts w:ascii="Times New Roman"/>
          <w:spacing w:val="-1"/>
        </w:rPr>
        <w:t>es, desenhos ou palavras, com ajuda e imita</w:t>
      </w:r>
      <w:r>
        <w:rPr>
          <w:rFonts w:ascii="Times New Roman"/>
          <w:spacing w:val="-1"/>
        </w:rPr>
        <w:t>çã</w:t>
      </w:r>
      <w:r>
        <w:rPr>
          <w:rFonts w:ascii="Times New Roman"/>
          <w:spacing w:val="-1"/>
        </w:rPr>
        <w:t>o.</w:t>
      </w:r>
    </w:p>
    <w:p w:rsidR="00C84CC6" w:rsidRDefault="00C84CC6" w:rsidP="00C84CC6">
      <w:pPr>
        <w:pStyle w:val="TableParagraph"/>
        <w:numPr>
          <w:ilvl w:val="0"/>
          <w:numId w:val="7"/>
        </w:numPr>
        <w:spacing w:after="60" w:line="238" w:lineRule="exact"/>
        <w:ind w:hanging="270"/>
        <w:rPr>
          <w:rFonts w:ascii="Times New Roman"/>
          <w:spacing w:val="-1"/>
        </w:rPr>
      </w:pPr>
      <w:r>
        <w:rPr>
          <w:rFonts w:ascii="Times New Roman"/>
          <w:spacing w:val="-1"/>
        </w:rPr>
        <w:t>demonstrar o despontar de um entendimento da rela</w:t>
      </w:r>
      <w:r>
        <w:rPr>
          <w:rFonts w:ascii="Times New Roman"/>
          <w:spacing w:val="-1"/>
        </w:rPr>
        <w:t>çã</w:t>
      </w:r>
      <w:r>
        <w:rPr>
          <w:rFonts w:ascii="Times New Roman"/>
          <w:spacing w:val="-1"/>
        </w:rPr>
        <w:t>o entre sentimentos e comportamentos (por exemplo, "se... ent</w:t>
      </w:r>
      <w:r>
        <w:rPr>
          <w:rFonts w:ascii="Times New Roman"/>
          <w:spacing w:val="-1"/>
        </w:rPr>
        <w:t>ã</w:t>
      </w:r>
      <w:r>
        <w:rPr>
          <w:rFonts w:ascii="Times New Roman"/>
          <w:spacing w:val="-1"/>
        </w:rPr>
        <w:t>o...").</w:t>
      </w:r>
    </w:p>
    <w:p w:rsidR="00C84CC6" w:rsidRPr="00C84CC6" w:rsidRDefault="00C84CC6" w:rsidP="00C84CC6">
      <w:pPr>
        <w:pStyle w:val="Heading3"/>
      </w:pPr>
      <w:r w:rsidRPr="00C84CC6">
        <w:t>Coluna do jardim de infância</w:t>
      </w:r>
    </w:p>
    <w:p w:rsidR="00C84CC6" w:rsidRDefault="00C84CC6" w:rsidP="00C84CC6">
      <w:pPr>
        <w:pStyle w:val="TableParagraph"/>
        <w:spacing w:after="60" w:line="238" w:lineRule="exact"/>
        <w:rPr>
          <w:rFonts w:ascii="Times New Roman"/>
          <w:spacing w:val="-1"/>
        </w:rPr>
      </w:pPr>
      <w:r>
        <w:rPr>
          <w:rFonts w:ascii="Times New Roman" w:hAnsi="Times New Roman"/>
          <w:sz w:val="20"/>
        </w:rPr>
        <w:t xml:space="preserve">Os </w:t>
      </w:r>
      <w:r>
        <w:rPr>
          <w:rFonts w:ascii="Times New Roman" w:hAnsi="Times New Roman"/>
          <w:i/>
          <w:sz w:val="20"/>
          <w:u w:val="single"/>
        </w:rPr>
        <w:t>Padrões</w:t>
      </w:r>
      <w:r>
        <w:rPr>
          <w:rFonts w:ascii="Times New Roman" w:hAnsi="Times New Roman"/>
          <w:i/>
          <w:sz w:val="20"/>
        </w:rPr>
        <w:t xml:space="preserve"> </w:t>
      </w:r>
      <w:r>
        <w:rPr>
          <w:rFonts w:ascii="Times New Roman" w:hAnsi="Times New Roman"/>
          <w:sz w:val="20"/>
        </w:rPr>
        <w:t xml:space="preserve">serão avaliados; os </w:t>
      </w:r>
      <w:r>
        <w:rPr>
          <w:rFonts w:ascii="Times New Roman" w:hAnsi="Times New Roman"/>
          <w:i/>
          <w:sz w:val="20"/>
          <w:u w:val="single"/>
        </w:rPr>
        <w:t>Exemplos de Evidências</w:t>
      </w:r>
      <w:r>
        <w:rPr>
          <w:rFonts w:ascii="Times New Roman" w:hAnsi="Times New Roman"/>
          <w:i/>
          <w:sz w:val="20"/>
        </w:rPr>
        <w:t xml:space="preserve"> </w:t>
      </w:r>
      <w:r>
        <w:rPr>
          <w:rFonts w:ascii="Times New Roman" w:hAnsi="Times New Roman"/>
          <w:sz w:val="20"/>
        </w:rPr>
        <w:t xml:space="preserve">são oferecidos para ilustrar como uma criança pode demonstrar sua competência em cada </w:t>
      </w:r>
      <w:r>
        <w:rPr>
          <w:rFonts w:ascii="Times New Roman" w:hAnsi="Times New Roman"/>
          <w:i/>
          <w:sz w:val="20"/>
          <w:u w:val="single"/>
        </w:rPr>
        <w:t>Padrão</w:t>
      </w:r>
      <w:r>
        <w:rPr>
          <w:rFonts w:ascii="Times New Roman" w:hAnsi="Times New Roman"/>
          <w:sz w:val="20"/>
        </w:rPr>
        <w:t>.</w:t>
      </w:r>
    </w:p>
    <w:p w:rsidR="00C84CC6" w:rsidRDefault="00C84CC6" w:rsidP="00C84CC6">
      <w:pPr>
        <w:shd w:val="clear" w:color="auto" w:fill="00B0F0"/>
      </w:pPr>
      <w:r>
        <w:rPr>
          <w:rFonts w:ascii="Times New Roman" w:hAnsi="Times New Roman"/>
          <w:b/>
        </w:rPr>
        <w:t>No final do jardim de infância, uma criança pode...</w:t>
      </w:r>
    </w:p>
    <w:p w:rsidR="00C84CC6" w:rsidRPr="00C84CC6" w:rsidRDefault="00C84CC6" w:rsidP="00C84CC6">
      <w:pPr>
        <w:pStyle w:val="TableParagraph"/>
        <w:spacing w:after="60" w:line="238" w:lineRule="exact"/>
        <w:rPr>
          <w:rFonts w:asciiTheme="majorHAnsi" w:eastAsiaTheme="majorEastAsia" w:hAnsiTheme="majorHAnsi" w:cstheme="majorBidi"/>
          <w:b/>
          <w:bCs/>
          <w:color w:val="4F81BD" w:themeColor="accent1"/>
        </w:rPr>
      </w:pPr>
      <w:r w:rsidRPr="00C84CC6">
        <w:rPr>
          <w:rFonts w:asciiTheme="majorHAnsi" w:eastAsiaTheme="majorEastAsia" w:hAnsiTheme="majorHAnsi" w:cstheme="majorBidi"/>
          <w:b/>
          <w:bCs/>
          <w:color w:val="4F81BD" w:themeColor="accent1"/>
        </w:rPr>
        <w:t>Evidências do jardim de infância</w:t>
      </w:r>
    </w:p>
    <w:p w:rsidR="00C84CC6" w:rsidRPr="00807EFB" w:rsidRDefault="00C84CC6" w:rsidP="00C84CC6">
      <w:pPr>
        <w:pStyle w:val="TableParagraph"/>
        <w:numPr>
          <w:ilvl w:val="0"/>
          <w:numId w:val="7"/>
        </w:numPr>
        <w:spacing w:after="60" w:line="238" w:lineRule="exact"/>
        <w:rPr>
          <w:rFonts w:ascii="Times New Roman"/>
          <w:spacing w:val="-1"/>
        </w:rPr>
      </w:pPr>
      <w:r>
        <w:rPr>
          <w:rFonts w:ascii="Times New Roman"/>
          <w:spacing w:val="-1"/>
        </w:rPr>
        <w:t>nomear emo</w:t>
      </w:r>
      <w:r>
        <w:rPr>
          <w:rFonts w:ascii="Times New Roman"/>
          <w:spacing w:val="-1"/>
        </w:rPr>
        <w:t>çõ</w:t>
      </w:r>
      <w:r>
        <w:rPr>
          <w:rFonts w:ascii="Times New Roman"/>
          <w:spacing w:val="-1"/>
        </w:rPr>
        <w:t>es b</w:t>
      </w:r>
      <w:r>
        <w:rPr>
          <w:rFonts w:ascii="Times New Roman"/>
          <w:spacing w:val="-1"/>
        </w:rPr>
        <w:t>á</w:t>
      </w:r>
      <w:r>
        <w:rPr>
          <w:rFonts w:ascii="Times New Roman"/>
          <w:spacing w:val="-1"/>
        </w:rPr>
        <w:t>sicas e reconhecer algumas emo</w:t>
      </w:r>
      <w:r>
        <w:rPr>
          <w:rFonts w:ascii="Times New Roman"/>
          <w:spacing w:val="-1"/>
        </w:rPr>
        <w:t>çõ</w:t>
      </w:r>
      <w:r>
        <w:rPr>
          <w:rFonts w:ascii="Times New Roman"/>
          <w:spacing w:val="-1"/>
        </w:rPr>
        <w:t>es complexas e associ</w:t>
      </w:r>
      <w:r>
        <w:rPr>
          <w:rFonts w:ascii="Times New Roman"/>
          <w:spacing w:val="-1"/>
        </w:rPr>
        <w:t>á</w:t>
      </w:r>
      <w:r>
        <w:rPr>
          <w:rFonts w:ascii="Times New Roman"/>
          <w:spacing w:val="-1"/>
        </w:rPr>
        <w:t>-las a express</w:t>
      </w:r>
      <w:r>
        <w:rPr>
          <w:rFonts w:ascii="Times New Roman"/>
          <w:spacing w:val="-1"/>
        </w:rPr>
        <w:t>õ</w:t>
      </w:r>
      <w:r>
        <w:rPr>
          <w:rFonts w:ascii="Times New Roman"/>
          <w:spacing w:val="-1"/>
        </w:rPr>
        <w:t>es faciais, linguagem corporal e comportamentos (por exemplo, orgulho, vergonha, frustra</w:t>
      </w:r>
      <w:r>
        <w:rPr>
          <w:rFonts w:ascii="Times New Roman"/>
          <w:spacing w:val="-1"/>
        </w:rPr>
        <w:t>çã</w:t>
      </w:r>
      <w:r>
        <w:rPr>
          <w:rFonts w:ascii="Times New Roman"/>
          <w:spacing w:val="-1"/>
        </w:rPr>
        <w:t>o, nervosismo, solid</w:t>
      </w:r>
      <w:r>
        <w:rPr>
          <w:rFonts w:ascii="Times New Roman"/>
          <w:spacing w:val="-1"/>
        </w:rPr>
        <w:t>ã</w:t>
      </w:r>
      <w:r>
        <w:rPr>
          <w:rFonts w:ascii="Times New Roman"/>
          <w:spacing w:val="-1"/>
        </w:rPr>
        <w:t xml:space="preserve">o). </w:t>
      </w:r>
    </w:p>
    <w:p w:rsidR="00C84CC6" w:rsidRPr="00807EFB" w:rsidRDefault="00C84CC6" w:rsidP="00C84CC6">
      <w:pPr>
        <w:pStyle w:val="TableParagraph"/>
        <w:numPr>
          <w:ilvl w:val="0"/>
          <w:numId w:val="7"/>
        </w:numPr>
        <w:spacing w:after="60" w:line="238" w:lineRule="exact"/>
        <w:rPr>
          <w:rFonts w:ascii="Times New Roman"/>
          <w:spacing w:val="-1"/>
        </w:rPr>
      </w:pPr>
      <w:r>
        <w:rPr>
          <w:rFonts w:ascii="Times New Roman"/>
          <w:spacing w:val="-1"/>
        </w:rPr>
        <w:t>usar um vocabul</w:t>
      </w:r>
      <w:r>
        <w:rPr>
          <w:rFonts w:ascii="Times New Roman"/>
          <w:spacing w:val="-1"/>
        </w:rPr>
        <w:t>á</w:t>
      </w:r>
      <w:r>
        <w:rPr>
          <w:rFonts w:ascii="Times New Roman"/>
          <w:spacing w:val="-1"/>
        </w:rPr>
        <w:t>rio mais rico e espec</w:t>
      </w:r>
      <w:r>
        <w:rPr>
          <w:rFonts w:ascii="Times New Roman"/>
          <w:spacing w:val="-1"/>
        </w:rPr>
        <w:t>í</w:t>
      </w:r>
      <w:r>
        <w:rPr>
          <w:rFonts w:ascii="Times New Roman"/>
          <w:spacing w:val="-1"/>
        </w:rPr>
        <w:t xml:space="preserve">fico relacionado </w:t>
      </w:r>
      <w:r>
        <w:rPr>
          <w:rFonts w:ascii="Times New Roman"/>
          <w:spacing w:val="-1"/>
        </w:rPr>
        <w:t>à</w:t>
      </w:r>
      <w:r>
        <w:rPr>
          <w:rFonts w:ascii="Times New Roman"/>
          <w:spacing w:val="-1"/>
        </w:rPr>
        <w:t>s nuances de emo</w:t>
      </w:r>
      <w:r>
        <w:rPr>
          <w:rFonts w:ascii="Times New Roman"/>
          <w:spacing w:val="-1"/>
        </w:rPr>
        <w:t>çõ</w:t>
      </w:r>
      <w:r>
        <w:rPr>
          <w:rFonts w:ascii="Times New Roman"/>
          <w:spacing w:val="-1"/>
        </w:rPr>
        <w:t>es (por exemplo, feliz = animado, contente, alegre, entusiasmado, encantado, satisfeito etc.)</w:t>
      </w:r>
    </w:p>
    <w:p w:rsidR="00C84CC6" w:rsidRDefault="00C84CC6" w:rsidP="00C84CC6">
      <w:pPr>
        <w:pStyle w:val="TableParagraph"/>
        <w:numPr>
          <w:ilvl w:val="0"/>
          <w:numId w:val="7"/>
        </w:numPr>
        <w:spacing w:after="60" w:line="238" w:lineRule="exact"/>
        <w:rPr>
          <w:rFonts w:ascii="Times New Roman"/>
          <w:spacing w:val="-1"/>
        </w:rPr>
      </w:pPr>
      <w:r w:rsidRPr="00C84CC6">
        <w:rPr>
          <w:rFonts w:ascii="Times New Roman"/>
          <w:spacing w:val="-1"/>
        </w:rPr>
        <w:t>expressar e compartilhar seus pr</w:t>
      </w:r>
      <w:r w:rsidRPr="00C84CC6">
        <w:rPr>
          <w:rFonts w:ascii="Times New Roman"/>
          <w:spacing w:val="-1"/>
        </w:rPr>
        <w:t>ó</w:t>
      </w:r>
      <w:r w:rsidRPr="00C84CC6">
        <w:rPr>
          <w:rFonts w:ascii="Times New Roman"/>
          <w:spacing w:val="-1"/>
        </w:rPr>
        <w:t>prios sentimentos de v</w:t>
      </w:r>
      <w:r w:rsidRPr="00C84CC6">
        <w:rPr>
          <w:rFonts w:ascii="Times New Roman"/>
          <w:spacing w:val="-1"/>
        </w:rPr>
        <w:t>á</w:t>
      </w:r>
      <w:r w:rsidRPr="00C84CC6">
        <w:rPr>
          <w:rFonts w:ascii="Times New Roman"/>
          <w:spacing w:val="-1"/>
        </w:rPr>
        <w:t>rias formas (por exemplo, atrav</w:t>
      </w:r>
      <w:r w:rsidRPr="00C84CC6">
        <w:rPr>
          <w:rFonts w:ascii="Times New Roman"/>
          <w:spacing w:val="-1"/>
        </w:rPr>
        <w:t>é</w:t>
      </w:r>
      <w:r w:rsidRPr="00C84CC6">
        <w:rPr>
          <w:rFonts w:ascii="Times New Roman"/>
          <w:spacing w:val="-1"/>
        </w:rPr>
        <w:t>s da fala, da escrita, de desenhos, de encena</w:t>
      </w:r>
      <w:r w:rsidRPr="00C84CC6">
        <w:rPr>
          <w:rFonts w:ascii="Times New Roman"/>
          <w:spacing w:val="-1"/>
        </w:rPr>
        <w:t>çã</w:t>
      </w:r>
      <w:r w:rsidRPr="00C84CC6">
        <w:rPr>
          <w:rFonts w:ascii="Times New Roman"/>
          <w:spacing w:val="-1"/>
        </w:rPr>
        <w:t>o).</w:t>
      </w:r>
    </w:p>
    <w:p w:rsidR="00C84CC6" w:rsidRPr="00C84CC6" w:rsidRDefault="00C84CC6" w:rsidP="00C84CC6">
      <w:pPr>
        <w:pStyle w:val="TableParagraph"/>
        <w:numPr>
          <w:ilvl w:val="0"/>
          <w:numId w:val="7"/>
        </w:numPr>
        <w:spacing w:after="60" w:line="238" w:lineRule="exact"/>
        <w:rPr>
          <w:rFonts w:ascii="Times New Roman"/>
          <w:spacing w:val="-1"/>
        </w:rPr>
      </w:pPr>
      <w:r w:rsidRPr="00C84CC6">
        <w:rPr>
          <w:rFonts w:ascii="Times New Roman"/>
          <w:spacing w:val="-1"/>
        </w:rPr>
        <w:t>com ajuda, descrever as raz</w:t>
      </w:r>
      <w:r w:rsidRPr="00C84CC6">
        <w:rPr>
          <w:rFonts w:ascii="Times New Roman"/>
          <w:spacing w:val="-1"/>
        </w:rPr>
        <w:t>õ</w:t>
      </w:r>
      <w:r w:rsidRPr="00C84CC6">
        <w:rPr>
          <w:rFonts w:ascii="Times New Roman"/>
          <w:spacing w:val="-1"/>
        </w:rPr>
        <w:t>es para os pr</w:t>
      </w:r>
      <w:r w:rsidRPr="00C84CC6">
        <w:rPr>
          <w:rFonts w:ascii="Times New Roman"/>
          <w:spacing w:val="-1"/>
        </w:rPr>
        <w:t>ó</w:t>
      </w:r>
      <w:r w:rsidRPr="00C84CC6">
        <w:rPr>
          <w:rFonts w:ascii="Times New Roman"/>
          <w:spacing w:val="-1"/>
        </w:rPr>
        <w:t>prios sentimentos e as situa</w:t>
      </w:r>
      <w:r w:rsidRPr="00C84CC6">
        <w:rPr>
          <w:rFonts w:ascii="Times New Roman"/>
          <w:spacing w:val="-1"/>
        </w:rPr>
        <w:t>çõ</w:t>
      </w:r>
      <w:r w:rsidRPr="00C84CC6">
        <w:rPr>
          <w:rFonts w:ascii="Times New Roman"/>
          <w:spacing w:val="-1"/>
        </w:rPr>
        <w:t>es que os ocasionam (est</w:t>
      </w:r>
      <w:r w:rsidRPr="00C84CC6">
        <w:rPr>
          <w:rFonts w:ascii="Times New Roman"/>
          <w:spacing w:val="-1"/>
        </w:rPr>
        <w:t>í</w:t>
      </w:r>
      <w:r w:rsidRPr="00C84CC6">
        <w:rPr>
          <w:rFonts w:ascii="Times New Roman"/>
          <w:spacing w:val="-1"/>
        </w:rPr>
        <w:t>mulos/provoca</w:t>
      </w:r>
      <w:r w:rsidRPr="00C84CC6">
        <w:rPr>
          <w:rFonts w:ascii="Times New Roman"/>
          <w:spacing w:val="-1"/>
        </w:rPr>
        <w:t>çõ</w:t>
      </w:r>
      <w:r w:rsidRPr="00C84CC6">
        <w:rPr>
          <w:rFonts w:ascii="Times New Roman"/>
          <w:spacing w:val="-1"/>
        </w:rPr>
        <w:t>es).</w:t>
      </w:r>
    </w:p>
    <w:p w:rsidR="00C84CC6" w:rsidRDefault="00C84CC6" w:rsidP="00C84CC6">
      <w:pPr>
        <w:sectPr w:rsidR="00C84CC6" w:rsidSect="0062384A">
          <w:headerReference w:type="default" r:id="rId10"/>
          <w:footerReference w:type="default" r:id="rId11"/>
          <w:type w:val="continuous"/>
          <w:pgSz w:w="12240" w:h="15840"/>
          <w:pgMar w:top="1008" w:right="540" w:bottom="994" w:left="900" w:header="720" w:footer="720" w:gutter="0"/>
          <w:cols w:space="720"/>
          <w:titlePg/>
          <w:docGrid w:linePitch="360"/>
        </w:sectPr>
      </w:pPr>
    </w:p>
    <w:p w:rsidR="00C84CC6" w:rsidRDefault="00C84CC6" w:rsidP="00C84CC6">
      <w:pPr>
        <w:pStyle w:val="TableParagraph"/>
        <w:shd w:val="clear" w:color="auto" w:fill="FFCC99"/>
        <w:spacing w:before="120"/>
        <w:jc w:val="center"/>
        <w:rPr>
          <w:rFonts w:ascii="Times New Roman"/>
          <w:b/>
          <w:spacing w:val="-1"/>
        </w:rPr>
      </w:pPr>
      <w:r>
        <w:rPr>
          <w:rFonts w:ascii="Times New Roman"/>
          <w:b/>
          <w:spacing w:val="-1"/>
        </w:rPr>
        <w:lastRenderedPageBreak/>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C84CC6" w:rsidRDefault="00C84CC6" w:rsidP="00C84CC6">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C84CC6" w:rsidRDefault="00C84CC6">
      <w:pPr>
        <w:widowControl/>
        <w:spacing w:after="120" w:line="276" w:lineRule="auto"/>
        <w:rPr>
          <w:rFonts w:asciiTheme="majorHAnsi" w:eastAsiaTheme="majorEastAsia" w:hAnsiTheme="majorHAnsi" w:cstheme="majorBidi"/>
          <w:b/>
          <w:bCs/>
          <w:color w:val="4F81BD" w:themeColor="accent1"/>
        </w:rPr>
      </w:pPr>
      <w:r>
        <w:br w:type="page"/>
      </w:r>
    </w:p>
    <w:p w:rsidR="00C96195" w:rsidRDefault="00F32CCA" w:rsidP="0062384A">
      <w:pPr>
        <w:pStyle w:val="Heading2"/>
        <w:rPr>
          <w:rFonts w:cs="Times New Roman"/>
        </w:rPr>
      </w:pPr>
      <w:r>
        <w:lastRenderedPageBreak/>
        <w:t>PADRÕES DE APRENDIZADO SOCIAL E EMOCIONAL</w:t>
      </w:r>
    </w:p>
    <w:p w:rsidR="00A30F91" w:rsidRDefault="00A30F91" w:rsidP="00A30F91">
      <w:pPr>
        <w:rPr>
          <w:rFonts w:ascii="Times New Roman" w:hAnsi="Times New Roman" w:cs="Times New Roman"/>
          <w:spacing w:val="-1"/>
        </w:rPr>
      </w:pPr>
    </w:p>
    <w:p w:rsidR="00A30F91" w:rsidRPr="00A30F91" w:rsidRDefault="00A30F91" w:rsidP="00A30F91">
      <w:pPr>
        <w:rPr>
          <w:rFonts w:ascii="Times New Roman" w:hAnsi="Times New Roman" w:cs="Times New Roman"/>
          <w:spacing w:val="-1"/>
        </w:rPr>
      </w:pPr>
      <w:r>
        <w:rPr>
          <w:rFonts w:ascii="Times New Roman" w:hAnsi="Times New Roman"/>
          <w:spacing w:val="-1"/>
        </w:rPr>
        <w:t xml:space="preserve">Os Padrões para Pré-escola e Jardim de Infância de Massachusetts nos domínios do Aprendizado Social e Emocional e de Abordagens de Brincadeira e Aprendizado usam um sistema baseado em cinco conjuntos inter-relacionados de competências de aprendizado social e emocional identificados pelo Colaborativo para o Aprendizado Acadêmico, Social e Emocional (CASEL, Collaborative for Academic, Social, and Emotional Learning): autoconsciência, autogestão, consciência social, habilidades de relacionamento e tomada de decisões responsáveis. Essas áreas, bem como as habilidades específicas de cada área e comuns entre áreas, são inter-relacionadas. Reconhecendo a natureza interconectada dessas áreas de desenvolvimento, é um desafio classificar ordenadamente as competências em categorias específicas. Conforme ilustrado no gráfico abaixo, as habilidades relacionadas à autoconsciência e à autogestão, bem como à consciência social e a habilidades de relacionamento, todas se conectam e contribuem para a tomada de decisões responsáveis. </w:t>
      </w:r>
    </w:p>
    <w:p w:rsidR="00976D47" w:rsidRPr="00445D6B" w:rsidRDefault="00976D47" w:rsidP="0062384A">
      <w:pPr>
        <w:rPr>
          <w:rFonts w:ascii="Times New Roman" w:hAnsi="Times New Roman" w:cs="Times New Roman"/>
          <w:b/>
          <w:spacing w:val="-1"/>
          <w:sz w:val="24"/>
          <w:szCs w:val="24"/>
          <w:u w:val="single"/>
        </w:rPr>
      </w:pPr>
      <w:r>
        <w:rPr>
          <w:rFonts w:ascii="Times New Roman" w:hAnsi="Times New Roman"/>
          <w:b/>
          <w:spacing w:val="-1"/>
          <w:sz w:val="24"/>
          <w:u w:val="single"/>
        </w:rPr>
        <w:t>Padrões de Aprendizado Social e Emocional</w:t>
      </w:r>
    </w:p>
    <w:p w:rsidR="00976D47" w:rsidRPr="00976D47" w:rsidRDefault="00976D47" w:rsidP="00976D47">
      <w:pPr>
        <w:pStyle w:val="Heading4"/>
        <w:spacing w:before="4" w:line="251" w:lineRule="exact"/>
        <w:rPr>
          <w:rFonts w:cs="Times New Roman"/>
          <w:spacing w:val="-1"/>
        </w:rPr>
      </w:pPr>
      <w:bookmarkStart w:id="0" w:name="_GoBack"/>
      <w:r>
        <w:t>Autoconsciência</w:t>
      </w:r>
    </w:p>
    <w:bookmarkEnd w:id="0"/>
    <w:p w:rsidR="00BC2B7F" w:rsidRPr="00BC2B7F" w:rsidRDefault="00976D47" w:rsidP="00BC2B7F">
      <w:pPr>
        <w:pStyle w:val="BodyText"/>
        <w:ind w:left="2250" w:right="260" w:hanging="1430"/>
        <w:rPr>
          <w:rFonts w:cs="Times New Roman"/>
          <w:spacing w:val="-1"/>
        </w:rPr>
      </w:pPr>
      <w:r>
        <w:t xml:space="preserve">Padrão SEL1: A criança será capaz de reconhecer, identificar e expressar suas emoções. </w:t>
      </w:r>
    </w:p>
    <w:p w:rsidR="00976D47" w:rsidRPr="00976D47" w:rsidRDefault="00976D47" w:rsidP="00976D47">
      <w:pPr>
        <w:pStyle w:val="BodyText"/>
        <w:spacing w:line="239" w:lineRule="auto"/>
        <w:ind w:right="1864"/>
        <w:rPr>
          <w:rFonts w:cs="Times New Roman"/>
        </w:rPr>
      </w:pPr>
      <w:r>
        <w:t>Padrão SEL2: A criança demonstrará uma autopercepção correta.</w:t>
      </w:r>
    </w:p>
    <w:p w:rsidR="00976D47" w:rsidRPr="00976D47" w:rsidRDefault="00976D47" w:rsidP="00976D47">
      <w:pPr>
        <w:pStyle w:val="BodyText"/>
        <w:spacing w:before="1"/>
        <w:rPr>
          <w:rFonts w:cs="Times New Roman"/>
        </w:rPr>
      </w:pPr>
      <w:r>
        <w:t>Padrão SEL3: A criança demonstrará autoconfiança (segurança/competência).</w:t>
      </w:r>
    </w:p>
    <w:p w:rsidR="00976D47" w:rsidRPr="00976D47" w:rsidRDefault="00976D47" w:rsidP="0062384A">
      <w:pPr>
        <w:pStyle w:val="Heading4"/>
        <w:tabs>
          <w:tab w:val="left" w:pos="5040"/>
        </w:tabs>
        <w:spacing w:before="4" w:line="251" w:lineRule="exact"/>
        <w:rPr>
          <w:rFonts w:cs="Times New Roman"/>
          <w:b w:val="0"/>
          <w:bCs w:val="0"/>
        </w:rPr>
      </w:pPr>
      <w:r>
        <w:t>Autogestão:</w:t>
      </w:r>
      <w:r w:rsidR="0062384A">
        <w:tab/>
      </w:r>
    </w:p>
    <w:p w:rsidR="00976D47" w:rsidRPr="00976D47" w:rsidRDefault="00976D47" w:rsidP="00976D47">
      <w:pPr>
        <w:pStyle w:val="BodyText"/>
        <w:spacing w:line="251" w:lineRule="exact"/>
        <w:rPr>
          <w:rFonts w:cs="Times New Roman"/>
        </w:rPr>
      </w:pPr>
      <w:r>
        <w:t>Padrão SEL4: A criança demonstrará controle de impulsos e gestão de estresse.</w:t>
      </w:r>
    </w:p>
    <w:p w:rsidR="00976D47" w:rsidRPr="00976D47" w:rsidRDefault="00976D47" w:rsidP="00976D47">
      <w:pPr>
        <w:pStyle w:val="Heading4"/>
        <w:spacing w:before="4" w:line="250" w:lineRule="exact"/>
        <w:rPr>
          <w:rFonts w:cs="Times New Roman"/>
          <w:b w:val="0"/>
          <w:bCs w:val="0"/>
        </w:rPr>
      </w:pPr>
      <w:r>
        <w:t>Consciência social:</w:t>
      </w:r>
    </w:p>
    <w:p w:rsidR="00976D47" w:rsidRPr="00976D47" w:rsidRDefault="00976D47" w:rsidP="00976D47">
      <w:pPr>
        <w:pStyle w:val="BodyText"/>
        <w:spacing w:line="250" w:lineRule="exact"/>
        <w:rPr>
          <w:rFonts w:cs="Times New Roman"/>
        </w:rPr>
      </w:pPr>
      <w:r>
        <w:t>Padrão SEL5: A criança demonstrará características empáticas.</w:t>
      </w:r>
    </w:p>
    <w:p w:rsidR="00976D47" w:rsidRPr="00976D47" w:rsidRDefault="00976D47" w:rsidP="00976D47">
      <w:pPr>
        <w:pStyle w:val="BodyText"/>
        <w:spacing w:before="1"/>
        <w:rPr>
          <w:rFonts w:cs="Times New Roman"/>
        </w:rPr>
      </w:pPr>
      <w:r>
        <w:t>Padrão SEL6: A criança reconhecerá a diversidade e demonstrará respeito aos demais.</w:t>
      </w:r>
    </w:p>
    <w:p w:rsidR="00976D47" w:rsidRPr="00976D47" w:rsidRDefault="00976D47" w:rsidP="00976D47">
      <w:pPr>
        <w:pStyle w:val="Heading4"/>
        <w:spacing w:before="4" w:line="251" w:lineRule="exact"/>
        <w:rPr>
          <w:rFonts w:cs="Times New Roman"/>
          <w:b w:val="0"/>
          <w:bCs w:val="0"/>
        </w:rPr>
      </w:pPr>
      <w:r>
        <w:t>Habilidades de relacionamento:</w:t>
      </w:r>
    </w:p>
    <w:p w:rsidR="00976D47" w:rsidRPr="00976D47" w:rsidRDefault="00976D47" w:rsidP="00976D47">
      <w:pPr>
        <w:pStyle w:val="BodyText"/>
        <w:ind w:left="2250" w:right="260" w:hanging="1430"/>
        <w:rPr>
          <w:rFonts w:cs="Times New Roman"/>
          <w:spacing w:val="-1"/>
        </w:rPr>
      </w:pPr>
      <w:r>
        <w:t>Padrão SEL7: A criança demonstrará a capacidade de se comunicar com os demais de várias maneiras.</w:t>
      </w:r>
    </w:p>
    <w:p w:rsidR="00976D47" w:rsidRPr="00976D47" w:rsidRDefault="00976D47" w:rsidP="00976D47">
      <w:pPr>
        <w:pStyle w:val="BodyText"/>
        <w:ind w:left="2250" w:right="260" w:hanging="1430"/>
        <w:rPr>
          <w:rFonts w:cs="Times New Roman"/>
          <w:spacing w:val="71"/>
        </w:rPr>
      </w:pPr>
      <w:r>
        <w:t xml:space="preserve">Padrão SEL8: A criança interagirá socialmente e formará relacionamentos com outras crianças e com adultos. </w:t>
      </w:r>
    </w:p>
    <w:p w:rsidR="00976D47" w:rsidRPr="00976D47" w:rsidRDefault="00976D47" w:rsidP="00976D47">
      <w:pPr>
        <w:pStyle w:val="BodyText"/>
        <w:ind w:left="2250" w:right="260" w:hanging="1430"/>
        <w:rPr>
          <w:rFonts w:cs="Times New Roman"/>
        </w:rPr>
      </w:pPr>
      <w:r>
        <w:t>Padrão SEL9: A criança demonstrará a capacidade de gerir conflitos.</w:t>
      </w:r>
    </w:p>
    <w:p w:rsidR="00976D47" w:rsidRPr="00976D47" w:rsidRDefault="00976D47" w:rsidP="00976D47">
      <w:pPr>
        <w:pStyle w:val="BodyText"/>
        <w:spacing w:line="252" w:lineRule="exact"/>
        <w:ind w:left="2250" w:hanging="1430"/>
        <w:rPr>
          <w:rFonts w:cs="Times New Roman"/>
        </w:rPr>
      </w:pPr>
      <w:r>
        <w:t>Padrão SEL10: A criança demonstrará a capacidade de buscar e oferecer ajuda.</w:t>
      </w:r>
    </w:p>
    <w:p w:rsidR="00976D47" w:rsidRPr="00976D47" w:rsidRDefault="00976D47" w:rsidP="00976D47">
      <w:pPr>
        <w:pStyle w:val="Heading4"/>
        <w:spacing w:before="4" w:line="251" w:lineRule="exact"/>
        <w:ind w:left="2250" w:hanging="1430"/>
        <w:rPr>
          <w:rFonts w:cs="Times New Roman"/>
          <w:b w:val="0"/>
          <w:bCs w:val="0"/>
        </w:rPr>
      </w:pPr>
      <w:r>
        <w:t>Tomada de decisões responsáveis:</w:t>
      </w:r>
    </w:p>
    <w:p w:rsidR="00976D47" w:rsidRPr="00976D47" w:rsidRDefault="00976D47" w:rsidP="00976D47">
      <w:pPr>
        <w:pStyle w:val="BodyText"/>
        <w:spacing w:line="251" w:lineRule="exact"/>
        <w:ind w:left="2250" w:hanging="1430"/>
        <w:rPr>
          <w:rFonts w:cs="Times New Roman"/>
        </w:rPr>
      </w:pPr>
      <w:r>
        <w:t>Padrão SEL11: A criança demonstrará o despontar da responsabilidade pessoal, social e ética.</w:t>
      </w:r>
    </w:p>
    <w:p w:rsidR="00976D47" w:rsidRDefault="00976D47" w:rsidP="00597E19">
      <w:pPr>
        <w:tabs>
          <w:tab w:val="left" w:pos="2340"/>
        </w:tabs>
        <w:ind w:left="2250" w:hanging="1430"/>
        <w:rPr>
          <w:rFonts w:ascii="Times New Roman" w:hAnsi="Times New Roman" w:cs="Times New Roman"/>
        </w:rPr>
      </w:pPr>
      <w:r>
        <w:rPr>
          <w:rFonts w:ascii="Times New Roman" w:hAnsi="Times New Roman"/>
          <w:spacing w:val="-1"/>
        </w:rPr>
        <w:t>Padrão SEL12: A criança demonstrará a capacidade de refletir e avaliar os resultados de suas ações e decisões.</w:t>
      </w:r>
      <w:r>
        <w:br w:type="page"/>
      </w:r>
    </w:p>
    <w:p w:rsidR="00BC2B7F" w:rsidRPr="00D42D11" w:rsidRDefault="00BC2B7F" w:rsidP="0062384A">
      <w:pPr>
        <w:pStyle w:val="Heading3"/>
        <w:rPr>
          <w:rFonts w:cs="Times New Roman"/>
        </w:rPr>
      </w:pPr>
      <w:r>
        <w:lastRenderedPageBreak/>
        <w:t>AUTOCONSCIÊNCIA</w:t>
      </w:r>
    </w:p>
    <w:p w:rsidR="005F16CE" w:rsidRDefault="000068FB">
      <w:pPr>
        <w:pStyle w:val="BodyText"/>
        <w:ind w:left="460" w:right="436"/>
        <w:rPr>
          <w:rFonts w:cs="Times New Roman"/>
          <w:color w:val="343434"/>
        </w:rPr>
      </w:pPr>
      <w:r>
        <w:rPr>
          <w:color w:val="343434"/>
        </w:rPr>
        <w:t>A autoconsciência é definida como "a capacidade de reconhecer corretamente as emoções e os pensamentos de si próprio e sua influência no comportamento. Isso inclui a avaliação correta dos pontos fortes e das limitações de si próprio e o desenvolvimento de um senso de identidade e de otimismo” (CASEL, 2013). As principais características do desenvolvimento emocional incluem a capacidade de um indivíduo de identificar e entender seus próprios sentimentos, interpretar e compreender corretamente os estados emocionais dos demais, lidar com emoções intensas e sua expressão de maneira construtiva, controlar o próprio comportamento, desenvolver empatia pelos demais, bem como estabelecer e manter relacionamentos (Conselho Nacional de Desenvolvimento Infantil – National Scientific Council on the Developing Child, 2004). A autoconsciência e a capacidade de entender e nomear emoções são fundamentais para interações e relacionamentos saudáveis com os demais e, portanto, essenciais para o sucesso na escola e para uma vida satisfatória e bem-sucedida. Os padrões nesta seção se referem a como as crianças têm consciência e expressam seus próprios sentimentos, necessidades, preferências e capacidades.</w:t>
      </w:r>
    </w:p>
    <w:p w:rsidR="00F3276F" w:rsidRPr="00597E19" w:rsidRDefault="00F3276F" w:rsidP="00007440">
      <w:pPr>
        <w:autoSpaceDE w:val="0"/>
        <w:autoSpaceDN w:val="0"/>
        <w:adjustRightInd w:val="0"/>
        <w:ind w:left="450"/>
        <w:rPr>
          <w:rFonts w:ascii="Times New Roman" w:hAnsi="Times New Roman" w:cs="Times New Roman"/>
          <w:color w:val="343434"/>
        </w:rPr>
      </w:pPr>
    </w:p>
    <w:p w:rsidR="005F16CE" w:rsidRDefault="008308D2" w:rsidP="0062384A">
      <w:pPr>
        <w:pStyle w:val="Heading5"/>
        <w:rPr>
          <w:noProof/>
        </w:rPr>
      </w:pPr>
      <w:r>
        <w:rPr>
          <w:noProof/>
        </w:rPr>
        <w:t>SEL1: Reconhecer, identificar e expressar emoções</w:t>
      </w:r>
    </w:p>
    <w:p w:rsidR="00F3276F" w:rsidRDefault="00A30F91" w:rsidP="00A30F91">
      <w:pPr>
        <w:autoSpaceDE w:val="0"/>
        <w:autoSpaceDN w:val="0"/>
        <w:adjustRightInd w:val="0"/>
        <w:ind w:left="450"/>
        <w:rPr>
          <w:rFonts w:ascii="Times New Roman" w:hAnsi="Times New Roman"/>
          <w:spacing w:val="-1"/>
        </w:rPr>
      </w:pPr>
      <w:r>
        <w:rPr>
          <w:rFonts w:ascii="Times New Roman" w:hAnsi="Times New Roman"/>
          <w:spacing w:val="-1"/>
        </w:rPr>
        <w:t xml:space="preserve">As emoções podem facilitar ou impedir a participação acadêmica, a ética de trabalho, o comprometimento e o resultante êxito acadêmico das crianças (Elias et al., 1997). No final dos anos da pré-escola, as crianças que adquiriram uma sólida base emocional têm a capacidade de prever, explicar e usar sua consciência dos sentimentos de si próprias e dos demais para lidar melhor com as interações sociais do dia a dia. Quando uma criança não lida bem com seus sentimentos, o pensamento é comprometido (Conselho Nacional de Desenvolvimento Infantil – National Scientific Council on the Developing Child, 2004). Crianças pequenas que são orientadas por adultos afetuosos a ter consciência de suas próprias emoções e reconhecê-las como legítimas e válidas com formas adequadas/aceitáveis de expressar esses sentimentos começam a desenvolver um forte senso de identidade. A expressão de emoções e, consequentemente, a compreensão das emoções alheias são uma porta para a formação de relacionamentos com os demais. Tais consciência e expressão estão fortemente associadas às normas culturais. O domínio da autoconsciência está diretamente vinculado à autogestão e à consciência social. </w:t>
      </w:r>
    </w:p>
    <w:p w:rsidR="0062384A" w:rsidRDefault="0062384A" w:rsidP="0062384A">
      <w:pPr>
        <w:shd w:val="clear" w:color="auto" w:fill="FF0000"/>
        <w:autoSpaceDE w:val="0"/>
        <w:autoSpaceDN w:val="0"/>
        <w:adjustRightInd w:val="0"/>
        <w:ind w:left="450" w:hanging="45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SEL1:</w:t>
      </w:r>
    </w:p>
    <w:p w:rsidR="0062384A" w:rsidRDefault="0062384A" w:rsidP="0062384A">
      <w:pPr>
        <w:shd w:val="clear" w:color="auto" w:fill="FF0000"/>
        <w:autoSpaceDE w:val="0"/>
        <w:autoSpaceDN w:val="0"/>
        <w:adjustRightInd w:val="0"/>
        <w:ind w:left="450" w:hanging="450"/>
        <w:jc w:val="center"/>
        <w:rPr>
          <w:rFonts w:ascii="Times New Roman" w:hAnsi="Times New Roman"/>
          <w:spacing w:val="-1"/>
        </w:rPr>
      </w:pPr>
      <w:r>
        <w:rPr>
          <w:rFonts w:ascii="Times New Roman"/>
          <w:b/>
          <w:spacing w:val="-1"/>
          <w:sz w:val="28"/>
        </w:rPr>
        <w:t>A crian</w:t>
      </w:r>
      <w:r>
        <w:rPr>
          <w:rFonts w:ascii="Times New Roman"/>
          <w:b/>
          <w:spacing w:val="-1"/>
          <w:sz w:val="28"/>
        </w:rPr>
        <w:t>ç</w:t>
      </w:r>
      <w:r>
        <w:rPr>
          <w:rFonts w:ascii="Times New Roman"/>
          <w:b/>
          <w:spacing w:val="-1"/>
          <w:sz w:val="28"/>
        </w:rPr>
        <w:t>a ser</w:t>
      </w:r>
      <w:r>
        <w:rPr>
          <w:rFonts w:ascii="Times New Roman"/>
          <w:b/>
          <w:spacing w:val="-1"/>
          <w:sz w:val="28"/>
        </w:rPr>
        <w:t>á</w:t>
      </w:r>
      <w:r>
        <w:rPr>
          <w:rFonts w:ascii="Times New Roman"/>
          <w:b/>
          <w:spacing w:val="-1"/>
          <w:sz w:val="28"/>
        </w:rPr>
        <w:t xml:space="preserve"> capaz de reconhecer, identificar e expressar suas emo</w:t>
      </w:r>
      <w:r>
        <w:rPr>
          <w:rFonts w:ascii="Times New Roman"/>
          <w:b/>
          <w:spacing w:val="-1"/>
          <w:sz w:val="28"/>
        </w:rPr>
        <w:t>çõ</w:t>
      </w:r>
      <w:r>
        <w:rPr>
          <w:rFonts w:ascii="Times New Roman"/>
          <w:b/>
          <w:spacing w:val="-1"/>
          <w:sz w:val="28"/>
        </w:rPr>
        <w:t>es</w:t>
      </w:r>
    </w:p>
    <w:p w:rsidR="0062384A" w:rsidRDefault="0062384A" w:rsidP="0062384A">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62384A" w:rsidRDefault="0062384A" w:rsidP="0062384A">
      <w:pPr>
        <w:shd w:val="clear" w:color="auto" w:fill="FFCC99"/>
        <w:autoSpaceDE w:val="0"/>
        <w:autoSpaceDN w:val="0"/>
        <w:adjustRightInd w:val="0"/>
        <w:ind w:left="450" w:hanging="450"/>
        <w:jc w:val="center"/>
        <w:rPr>
          <w:rFonts w:ascii="Times New Roman" w:hAnsi="Times New Roman" w:cs="Times New Roman"/>
          <w:spacing w:val="-1"/>
        </w:rPr>
      </w:pPr>
    </w:p>
    <w:p w:rsidR="00E31ABA" w:rsidRDefault="00E31ABA" w:rsidP="00E31ABA">
      <w:pPr>
        <w:shd w:val="clear" w:color="auto" w:fill="92D050"/>
      </w:pPr>
      <w:r>
        <w:rPr>
          <w:rFonts w:ascii="Times New Roman" w:hAnsi="Times New Roman"/>
          <w:b/>
        </w:rPr>
        <w:t>No final da pré-escola, uma criança pode...</w:t>
      </w:r>
    </w:p>
    <w:p w:rsid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reconhecer e nomear emo</w:t>
      </w:r>
      <w:r>
        <w:rPr>
          <w:rFonts w:ascii="Times New Roman"/>
          <w:spacing w:val="-1"/>
        </w:rPr>
        <w:t>çõ</w:t>
      </w:r>
      <w:r>
        <w:rPr>
          <w:rFonts w:ascii="Times New Roman"/>
          <w:spacing w:val="-1"/>
        </w:rPr>
        <w:t>es b</w:t>
      </w:r>
      <w:r>
        <w:rPr>
          <w:rFonts w:ascii="Times New Roman"/>
          <w:spacing w:val="-1"/>
        </w:rPr>
        <w:t>á</w:t>
      </w:r>
      <w:r>
        <w:rPr>
          <w:rFonts w:ascii="Times New Roman"/>
          <w:spacing w:val="-1"/>
        </w:rPr>
        <w:t>sicas (por exemplo, felicidade, tristeza, raiva, medo, surpresa) e associ</w:t>
      </w:r>
      <w:r>
        <w:rPr>
          <w:rFonts w:ascii="Times New Roman"/>
          <w:spacing w:val="-1"/>
        </w:rPr>
        <w:t>á</w:t>
      </w:r>
      <w:r>
        <w:rPr>
          <w:rFonts w:ascii="Times New Roman"/>
          <w:spacing w:val="-1"/>
        </w:rPr>
        <w:t>-las a palavras, express</w:t>
      </w:r>
      <w:r>
        <w:rPr>
          <w:rFonts w:ascii="Times New Roman"/>
          <w:spacing w:val="-1"/>
        </w:rPr>
        <w:t>õ</w:t>
      </w:r>
      <w:r>
        <w:rPr>
          <w:rFonts w:ascii="Times New Roman"/>
          <w:spacing w:val="-1"/>
        </w:rPr>
        <w:t xml:space="preserve">es faciais e/ou gestos. </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desenvolver um rico vocabul</w:t>
      </w:r>
      <w:r>
        <w:rPr>
          <w:rFonts w:ascii="Times New Roman"/>
          <w:spacing w:val="-1"/>
        </w:rPr>
        <w:t>á</w:t>
      </w:r>
      <w:r>
        <w:rPr>
          <w:rFonts w:ascii="Times New Roman"/>
          <w:spacing w:val="-1"/>
        </w:rPr>
        <w:t>rio relacionado a emo</w:t>
      </w:r>
      <w:r>
        <w:rPr>
          <w:rFonts w:ascii="Times New Roman"/>
          <w:spacing w:val="-1"/>
        </w:rPr>
        <w:t>çõ</w:t>
      </w:r>
      <w:r>
        <w:rPr>
          <w:rFonts w:ascii="Times New Roman"/>
          <w:spacing w:val="-1"/>
        </w:rPr>
        <w:t>es/sentimentos.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expressar uma ampla gama de emo</w:t>
      </w:r>
      <w:r>
        <w:rPr>
          <w:rFonts w:ascii="Times New Roman"/>
          <w:spacing w:val="-1"/>
        </w:rPr>
        <w:t>çõ</w:t>
      </w:r>
      <w:r>
        <w:rPr>
          <w:rFonts w:ascii="Times New Roman"/>
          <w:spacing w:val="-1"/>
        </w:rPr>
        <w:t>es corretamente atrav</w:t>
      </w:r>
      <w:r>
        <w:rPr>
          <w:rFonts w:ascii="Times New Roman"/>
          <w:spacing w:val="-1"/>
        </w:rPr>
        <w:t>é</w:t>
      </w:r>
      <w:r>
        <w:rPr>
          <w:rFonts w:ascii="Times New Roman"/>
          <w:spacing w:val="-1"/>
        </w:rPr>
        <w:t>s de gestos, a</w:t>
      </w:r>
      <w:r>
        <w:rPr>
          <w:rFonts w:ascii="Times New Roman"/>
          <w:spacing w:val="-1"/>
        </w:rPr>
        <w:t>çõ</w:t>
      </w:r>
      <w:r>
        <w:rPr>
          <w:rFonts w:ascii="Times New Roman"/>
          <w:spacing w:val="-1"/>
        </w:rPr>
        <w:t>es, desenhos ou palavras, com ajuda e imita</w:t>
      </w:r>
      <w:r>
        <w:rPr>
          <w:rFonts w:ascii="Times New Roman"/>
          <w:spacing w:val="-1"/>
        </w:rPr>
        <w:t>çã</w:t>
      </w:r>
      <w:r>
        <w:rPr>
          <w:rFonts w:ascii="Times New Roman"/>
          <w:spacing w:val="-1"/>
        </w:rPr>
        <w:t>o.</w:t>
      </w:r>
    </w:p>
    <w:p w:rsid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o despontar de um entendimento da rela</w:t>
      </w:r>
      <w:r>
        <w:rPr>
          <w:rFonts w:ascii="Times New Roman"/>
          <w:spacing w:val="-1"/>
        </w:rPr>
        <w:t>çã</w:t>
      </w:r>
      <w:r>
        <w:rPr>
          <w:rFonts w:ascii="Times New Roman"/>
          <w:spacing w:val="-1"/>
        </w:rPr>
        <w:t>o entre sentimentos e comportamentos (por exemplo, "se... ent</w:t>
      </w:r>
      <w:r>
        <w:rPr>
          <w:rFonts w:ascii="Times New Roman"/>
          <w:spacing w:val="-1"/>
        </w:rPr>
        <w:t>ã</w:t>
      </w:r>
      <w:r>
        <w:rPr>
          <w:rFonts w:ascii="Times New Roman"/>
          <w:spacing w:val="-1"/>
        </w:rPr>
        <w:t>o...").</w:t>
      </w:r>
    </w:p>
    <w:p w:rsidR="00E31ABA" w:rsidRDefault="00E31ABA" w:rsidP="00E31ABA">
      <w:pPr>
        <w:shd w:val="clear" w:color="auto" w:fill="00B0F0"/>
      </w:pPr>
      <w:r>
        <w:rPr>
          <w:rFonts w:ascii="Times New Roman" w:hAnsi="Times New Roman"/>
          <w:b/>
        </w:rPr>
        <w:t>No final do jardim de infância, uma criança pode...</w:t>
      </w:r>
    </w:p>
    <w:p w:rsidR="00E31ABA" w:rsidRPr="00807EFB" w:rsidRDefault="00E31ABA" w:rsidP="00E31ABA">
      <w:pPr>
        <w:pStyle w:val="TableParagraph"/>
        <w:numPr>
          <w:ilvl w:val="0"/>
          <w:numId w:val="7"/>
        </w:numPr>
        <w:spacing w:after="60" w:line="238" w:lineRule="exact"/>
        <w:rPr>
          <w:rFonts w:ascii="Times New Roman"/>
          <w:spacing w:val="-1"/>
        </w:rPr>
      </w:pPr>
      <w:r>
        <w:rPr>
          <w:rFonts w:ascii="Times New Roman"/>
          <w:spacing w:val="-1"/>
        </w:rPr>
        <w:t>nomear emo</w:t>
      </w:r>
      <w:r>
        <w:rPr>
          <w:rFonts w:ascii="Times New Roman"/>
          <w:spacing w:val="-1"/>
        </w:rPr>
        <w:t>çõ</w:t>
      </w:r>
      <w:r>
        <w:rPr>
          <w:rFonts w:ascii="Times New Roman"/>
          <w:spacing w:val="-1"/>
        </w:rPr>
        <w:t>es b</w:t>
      </w:r>
      <w:r>
        <w:rPr>
          <w:rFonts w:ascii="Times New Roman"/>
          <w:spacing w:val="-1"/>
        </w:rPr>
        <w:t>á</w:t>
      </w:r>
      <w:r>
        <w:rPr>
          <w:rFonts w:ascii="Times New Roman"/>
          <w:spacing w:val="-1"/>
        </w:rPr>
        <w:t>sicas e reconhecer algumas emo</w:t>
      </w:r>
      <w:r>
        <w:rPr>
          <w:rFonts w:ascii="Times New Roman"/>
          <w:spacing w:val="-1"/>
        </w:rPr>
        <w:t>çõ</w:t>
      </w:r>
      <w:r>
        <w:rPr>
          <w:rFonts w:ascii="Times New Roman"/>
          <w:spacing w:val="-1"/>
        </w:rPr>
        <w:t>es complexas e associ</w:t>
      </w:r>
      <w:r>
        <w:rPr>
          <w:rFonts w:ascii="Times New Roman"/>
          <w:spacing w:val="-1"/>
        </w:rPr>
        <w:t>á</w:t>
      </w:r>
      <w:r>
        <w:rPr>
          <w:rFonts w:ascii="Times New Roman"/>
          <w:spacing w:val="-1"/>
        </w:rPr>
        <w:t>-las a express</w:t>
      </w:r>
      <w:r>
        <w:rPr>
          <w:rFonts w:ascii="Times New Roman"/>
          <w:spacing w:val="-1"/>
        </w:rPr>
        <w:t>õ</w:t>
      </w:r>
      <w:r>
        <w:rPr>
          <w:rFonts w:ascii="Times New Roman"/>
          <w:spacing w:val="-1"/>
        </w:rPr>
        <w:t>es faciais, linguagem corporal e comportamentos (por exemplo, orgulho, vergonha, frustra</w:t>
      </w:r>
      <w:r>
        <w:rPr>
          <w:rFonts w:ascii="Times New Roman"/>
          <w:spacing w:val="-1"/>
        </w:rPr>
        <w:t>çã</w:t>
      </w:r>
      <w:r>
        <w:rPr>
          <w:rFonts w:ascii="Times New Roman"/>
          <w:spacing w:val="-1"/>
        </w:rPr>
        <w:t>o, nervosismo, solid</w:t>
      </w:r>
      <w:r>
        <w:rPr>
          <w:rFonts w:ascii="Times New Roman"/>
          <w:spacing w:val="-1"/>
        </w:rPr>
        <w:t>ã</w:t>
      </w:r>
      <w:r>
        <w:rPr>
          <w:rFonts w:ascii="Times New Roman"/>
          <w:spacing w:val="-1"/>
        </w:rPr>
        <w:t xml:space="preserve">o). </w:t>
      </w:r>
    </w:p>
    <w:p w:rsidR="00E31ABA" w:rsidRPr="00807EFB" w:rsidRDefault="00E31ABA" w:rsidP="00E31ABA">
      <w:pPr>
        <w:pStyle w:val="TableParagraph"/>
        <w:numPr>
          <w:ilvl w:val="0"/>
          <w:numId w:val="7"/>
        </w:numPr>
        <w:spacing w:after="60" w:line="238" w:lineRule="exact"/>
        <w:rPr>
          <w:rFonts w:ascii="Times New Roman"/>
          <w:spacing w:val="-1"/>
        </w:rPr>
      </w:pPr>
      <w:r>
        <w:rPr>
          <w:rFonts w:ascii="Times New Roman"/>
          <w:spacing w:val="-1"/>
        </w:rPr>
        <w:t>usar um vocabul</w:t>
      </w:r>
      <w:r>
        <w:rPr>
          <w:rFonts w:ascii="Times New Roman"/>
          <w:spacing w:val="-1"/>
        </w:rPr>
        <w:t>á</w:t>
      </w:r>
      <w:r>
        <w:rPr>
          <w:rFonts w:ascii="Times New Roman"/>
          <w:spacing w:val="-1"/>
        </w:rPr>
        <w:t>rio mais rico e espec</w:t>
      </w:r>
      <w:r>
        <w:rPr>
          <w:rFonts w:ascii="Times New Roman"/>
          <w:spacing w:val="-1"/>
        </w:rPr>
        <w:t>í</w:t>
      </w:r>
      <w:r>
        <w:rPr>
          <w:rFonts w:ascii="Times New Roman"/>
          <w:spacing w:val="-1"/>
        </w:rPr>
        <w:t xml:space="preserve">fico relacionado </w:t>
      </w:r>
      <w:r>
        <w:rPr>
          <w:rFonts w:ascii="Times New Roman"/>
          <w:spacing w:val="-1"/>
        </w:rPr>
        <w:t>à</w:t>
      </w:r>
      <w:r>
        <w:rPr>
          <w:rFonts w:ascii="Times New Roman"/>
          <w:spacing w:val="-1"/>
        </w:rPr>
        <w:t>s nuances de emo</w:t>
      </w:r>
      <w:r>
        <w:rPr>
          <w:rFonts w:ascii="Times New Roman"/>
          <w:spacing w:val="-1"/>
        </w:rPr>
        <w:t>çõ</w:t>
      </w:r>
      <w:r>
        <w:rPr>
          <w:rFonts w:ascii="Times New Roman"/>
          <w:spacing w:val="-1"/>
        </w:rPr>
        <w:t>es (por exemplo, feliz = animado, contente, alegre, entusiasmado, encantado, satisfeito etc.)</w:t>
      </w:r>
    </w:p>
    <w:p w:rsidR="00C84CC6" w:rsidRDefault="00E31ABA" w:rsidP="00C84CC6">
      <w:pPr>
        <w:pStyle w:val="TableParagraph"/>
        <w:numPr>
          <w:ilvl w:val="0"/>
          <w:numId w:val="7"/>
        </w:numPr>
        <w:spacing w:after="60" w:line="238" w:lineRule="exact"/>
        <w:rPr>
          <w:rFonts w:ascii="Times New Roman"/>
          <w:spacing w:val="-1"/>
        </w:rPr>
      </w:pPr>
      <w:r w:rsidRPr="00C84CC6">
        <w:rPr>
          <w:rFonts w:ascii="Times New Roman"/>
          <w:spacing w:val="-1"/>
        </w:rPr>
        <w:t>expressar e compartilhar seus pr</w:t>
      </w:r>
      <w:r w:rsidRPr="00C84CC6">
        <w:rPr>
          <w:rFonts w:ascii="Times New Roman"/>
          <w:spacing w:val="-1"/>
        </w:rPr>
        <w:t>ó</w:t>
      </w:r>
      <w:r w:rsidRPr="00C84CC6">
        <w:rPr>
          <w:rFonts w:ascii="Times New Roman"/>
          <w:spacing w:val="-1"/>
        </w:rPr>
        <w:t>prios sentimentos de v</w:t>
      </w:r>
      <w:r w:rsidRPr="00C84CC6">
        <w:rPr>
          <w:rFonts w:ascii="Times New Roman"/>
          <w:spacing w:val="-1"/>
        </w:rPr>
        <w:t>á</w:t>
      </w:r>
      <w:r w:rsidRPr="00C84CC6">
        <w:rPr>
          <w:rFonts w:ascii="Times New Roman"/>
          <w:spacing w:val="-1"/>
        </w:rPr>
        <w:t>rias formas (por exemplo, atrav</w:t>
      </w:r>
      <w:r w:rsidRPr="00C84CC6">
        <w:rPr>
          <w:rFonts w:ascii="Times New Roman"/>
          <w:spacing w:val="-1"/>
        </w:rPr>
        <w:t>é</w:t>
      </w:r>
      <w:r w:rsidRPr="00C84CC6">
        <w:rPr>
          <w:rFonts w:ascii="Times New Roman"/>
          <w:spacing w:val="-1"/>
        </w:rPr>
        <w:t>s da fala, da escrita, de desenhos, de encena</w:t>
      </w:r>
      <w:r w:rsidRPr="00C84CC6">
        <w:rPr>
          <w:rFonts w:ascii="Times New Roman"/>
          <w:spacing w:val="-1"/>
        </w:rPr>
        <w:t>çã</w:t>
      </w:r>
      <w:r w:rsidRPr="00C84CC6">
        <w:rPr>
          <w:rFonts w:ascii="Times New Roman"/>
          <w:spacing w:val="-1"/>
        </w:rPr>
        <w:t>o).</w:t>
      </w:r>
    </w:p>
    <w:p w:rsidR="00E31ABA" w:rsidRPr="00C84CC6" w:rsidRDefault="00E31ABA" w:rsidP="00C84CC6">
      <w:pPr>
        <w:pStyle w:val="TableParagraph"/>
        <w:numPr>
          <w:ilvl w:val="0"/>
          <w:numId w:val="7"/>
        </w:numPr>
        <w:spacing w:after="60" w:line="238" w:lineRule="exact"/>
        <w:rPr>
          <w:rFonts w:ascii="Times New Roman"/>
          <w:spacing w:val="-1"/>
        </w:rPr>
      </w:pPr>
      <w:r w:rsidRPr="00C84CC6">
        <w:rPr>
          <w:rFonts w:ascii="Times New Roman"/>
          <w:spacing w:val="-1"/>
        </w:rPr>
        <w:t>com ajuda, descrever as raz</w:t>
      </w:r>
      <w:r w:rsidRPr="00C84CC6">
        <w:rPr>
          <w:rFonts w:ascii="Times New Roman"/>
          <w:spacing w:val="-1"/>
        </w:rPr>
        <w:t>õ</w:t>
      </w:r>
      <w:r w:rsidRPr="00C84CC6">
        <w:rPr>
          <w:rFonts w:ascii="Times New Roman"/>
          <w:spacing w:val="-1"/>
        </w:rPr>
        <w:t>es para os pr</w:t>
      </w:r>
      <w:r w:rsidRPr="00C84CC6">
        <w:rPr>
          <w:rFonts w:ascii="Times New Roman"/>
          <w:spacing w:val="-1"/>
        </w:rPr>
        <w:t>ó</w:t>
      </w:r>
      <w:r w:rsidRPr="00C84CC6">
        <w:rPr>
          <w:rFonts w:ascii="Times New Roman"/>
          <w:spacing w:val="-1"/>
        </w:rPr>
        <w:t>prios sentimentos e as situa</w:t>
      </w:r>
      <w:r w:rsidRPr="00C84CC6">
        <w:rPr>
          <w:rFonts w:ascii="Times New Roman"/>
          <w:spacing w:val="-1"/>
        </w:rPr>
        <w:t>çõ</w:t>
      </w:r>
      <w:r w:rsidRPr="00C84CC6">
        <w:rPr>
          <w:rFonts w:ascii="Times New Roman"/>
          <w:spacing w:val="-1"/>
        </w:rPr>
        <w:t>es que os ocasionam (est</w:t>
      </w:r>
      <w:r w:rsidRPr="00C84CC6">
        <w:rPr>
          <w:rFonts w:ascii="Times New Roman"/>
          <w:spacing w:val="-1"/>
        </w:rPr>
        <w:t>í</w:t>
      </w:r>
      <w:r w:rsidRPr="00C84CC6">
        <w:rPr>
          <w:rFonts w:ascii="Times New Roman"/>
          <w:spacing w:val="-1"/>
        </w:rPr>
        <w:t>mulos/provoca</w:t>
      </w:r>
      <w:r w:rsidRPr="00C84CC6">
        <w:rPr>
          <w:rFonts w:ascii="Times New Roman"/>
          <w:spacing w:val="-1"/>
        </w:rPr>
        <w:t>çõ</w:t>
      </w:r>
      <w:r w:rsidRPr="00C84CC6">
        <w:rPr>
          <w:rFonts w:ascii="Times New Roman"/>
          <w:spacing w:val="-1"/>
        </w:rPr>
        <w:t>es).</w:t>
      </w:r>
    </w:p>
    <w:p w:rsidR="00E31ABA" w:rsidRDefault="00E31ABA">
      <w:pPr>
        <w:sectPr w:rsidR="00E31ABA" w:rsidSect="0062384A">
          <w:headerReference w:type="default" r:id="rId12"/>
          <w:footerReference w:type="default" r:id="rId13"/>
          <w:type w:val="continuous"/>
          <w:pgSz w:w="12240" w:h="15840"/>
          <w:pgMar w:top="1008" w:right="540" w:bottom="994" w:left="900" w:header="720" w:footer="720" w:gutter="0"/>
          <w:cols w:space="720"/>
          <w:titlePg/>
          <w:docGrid w:linePitch="360"/>
        </w:sectPr>
      </w:pP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lastRenderedPageBreak/>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E31AB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E31ABA" w:rsidRDefault="00E31ABA">
      <w:pPr>
        <w:widowControl/>
        <w:spacing w:after="120" w:line="276" w:lineRule="auto"/>
        <w:rPr>
          <w:rFonts w:ascii="Times New Roman" w:eastAsia="Times New Roman" w:hAnsi="Times New Roman"/>
          <w:b/>
          <w:spacing w:val="-1"/>
        </w:rPr>
      </w:pPr>
      <w:r>
        <w:rPr>
          <w:b/>
          <w:spacing w:val="-1"/>
        </w:rPr>
        <w:br w:type="page"/>
      </w:r>
    </w:p>
    <w:p w:rsidR="00D30E12" w:rsidRDefault="00D30E12" w:rsidP="00003CA0">
      <w:pPr>
        <w:pStyle w:val="BodyText"/>
        <w:spacing w:before="120" w:line="262" w:lineRule="exact"/>
        <w:ind w:left="461" w:right="432" w:hanging="11"/>
        <w:rPr>
          <w:rFonts w:cs="Times New Roman"/>
          <w:b/>
          <w:spacing w:val="-1"/>
        </w:rPr>
      </w:pPr>
      <w:r>
        <w:rPr>
          <w:b/>
          <w:spacing w:val="-1"/>
        </w:rPr>
        <w:lastRenderedPageBreak/>
        <w:t>AUTOCONSCIÊNCIA (continuação)</w:t>
      </w:r>
    </w:p>
    <w:p w:rsidR="00201E3E" w:rsidRPr="001C479D" w:rsidRDefault="008308D2" w:rsidP="00003CA0">
      <w:pPr>
        <w:pStyle w:val="BodyText"/>
        <w:spacing w:before="120" w:line="262" w:lineRule="exact"/>
        <w:ind w:left="461" w:right="432"/>
        <w:rPr>
          <w:rFonts w:cs="Times New Roman"/>
          <w:spacing w:val="1"/>
        </w:rPr>
      </w:pPr>
      <w:r>
        <w:rPr>
          <w:b/>
          <w:spacing w:val="-1"/>
        </w:rPr>
        <w:t>SEL 2: Autopercepção correta</w:t>
      </w:r>
    </w:p>
    <w:p w:rsidR="00DF66E7" w:rsidRDefault="000068FB" w:rsidP="00DF66E7">
      <w:pPr>
        <w:pStyle w:val="BodyText"/>
        <w:ind w:left="461" w:right="432"/>
        <w:rPr>
          <w:spacing w:val="-1"/>
        </w:rPr>
      </w:pPr>
      <w:r>
        <w:t xml:space="preserve">Autopercepção/autoconceito podem ser definidos como o reconhecimento dos atributos, das capacidades, das atitudes e dos valores que as crianças acreditam ter e que as definem. Isso inclui a consciência de que esses fatores as tornam únicas e também parte de grupos formados por outras pessoas que também os partilham. Nas duas visões, as crianças definem seu valor, como pessoas e também como membros de algo maior do que si mesmas. </w:t>
      </w:r>
    </w:p>
    <w:p w:rsidR="00DF66E7" w:rsidRPr="00DF66E7" w:rsidRDefault="00DF66E7" w:rsidP="00DF66E7">
      <w:pPr>
        <w:pStyle w:val="BodyText"/>
        <w:ind w:left="461" w:right="432"/>
        <w:rPr>
          <w:rFonts w:cs="Times New Roman"/>
          <w:spacing w:val="-1"/>
        </w:rPr>
      </w:pPr>
    </w:p>
    <w:p w:rsidR="007B48A8" w:rsidRPr="00DF66E7" w:rsidRDefault="000068FB" w:rsidP="00DF66E7">
      <w:pPr>
        <w:pStyle w:val="BodyText"/>
        <w:ind w:left="461" w:right="432"/>
        <w:rPr>
          <w:rFonts w:cs="Times New Roman"/>
          <w:spacing w:val="-1"/>
        </w:rPr>
      </w:pPr>
      <w:r>
        <w:t xml:space="preserve">As crenças das crianças sobre si mesmas são em grande parte autoconstruídas; suas autoavaliações podem ou não estar corretas. Quando as crianças se avaliam de forma razoavelmente correta, elas têm boas condições de escolher atividades adequadas à sua idade e trabalhar para atingir metas realistas (Ormrod, 2008). É importante que as crianças estejam fundamentalmente satisfeitas com quem são, mas também que tenham uma noção cada vez mais correta de seus pontos fortes e suas limitações. Isso as incentivará a se esforçarem para melhorar em áreas nas quais são menos capazes. e as ajudará a respeitar as capacidades daqueles que se sobressaem em áreas nas quais elas próprias não se destacam (Harter, 1993). </w:t>
      </w:r>
    </w:p>
    <w:p w:rsidR="007B48A8" w:rsidRPr="00DF66E7" w:rsidRDefault="007B48A8" w:rsidP="007B48A8">
      <w:pPr>
        <w:pStyle w:val="BodyText"/>
        <w:ind w:left="461" w:right="432"/>
        <w:rPr>
          <w:rFonts w:cs="Times New Roman"/>
          <w:spacing w:val="-1"/>
        </w:rPr>
      </w:pPr>
    </w:p>
    <w:p w:rsidR="00201E3E" w:rsidRDefault="000068FB" w:rsidP="0088731C">
      <w:pPr>
        <w:pStyle w:val="BodyText"/>
        <w:ind w:left="461" w:right="432"/>
      </w:pPr>
      <w:r>
        <w:t>O autoconceito das crianças, seja positivo ou negativo, pode influenciar muito sua motivação para aprender, bem como sua participação em interações sociais, sua satisfação com os esforços, sua disposição em aceitar desafios etc. A cultura, o ambiente e a experiência influenciam a autopercepção. Entender e respeitar esses elementos é essencial para cultivar um desenvolvimento saudável.</w:t>
      </w:r>
    </w:p>
    <w:p w:rsidR="00E42B02" w:rsidRDefault="00E42B02" w:rsidP="00E42B02">
      <w:pPr>
        <w:autoSpaceDE w:val="0"/>
        <w:autoSpaceDN w:val="0"/>
        <w:adjustRightInd w:val="0"/>
        <w:ind w:left="450"/>
        <w:rPr>
          <w:rFonts w:ascii="Times New Roman" w:hAnsi="Times New Roman"/>
          <w:spacing w:val="-1"/>
        </w:rPr>
      </w:pPr>
    </w:p>
    <w:p w:rsidR="00E42B02" w:rsidRPr="00E42B02" w:rsidRDefault="00E42B02" w:rsidP="00E42B02">
      <w:pPr>
        <w:shd w:val="clear" w:color="auto" w:fill="FF0000"/>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SEL2: A crian</w:t>
      </w:r>
      <w:r>
        <w:rPr>
          <w:rFonts w:ascii="Times New Roman"/>
          <w:b/>
          <w:spacing w:val="-1"/>
          <w:sz w:val="28"/>
        </w:rPr>
        <w:t>ç</w:t>
      </w:r>
      <w:r>
        <w:rPr>
          <w:rFonts w:ascii="Times New Roman"/>
          <w:b/>
          <w:spacing w:val="-1"/>
          <w:sz w:val="28"/>
        </w:rPr>
        <w:t>a demonstrar</w:t>
      </w:r>
      <w:r>
        <w:rPr>
          <w:rFonts w:ascii="Times New Roman"/>
          <w:b/>
          <w:spacing w:val="-1"/>
          <w:sz w:val="28"/>
        </w:rPr>
        <w:t>á</w:t>
      </w:r>
      <w:r>
        <w:rPr>
          <w:rFonts w:ascii="Times New Roman"/>
          <w:b/>
          <w:spacing w:val="-1"/>
          <w:sz w:val="28"/>
        </w:rPr>
        <w:t xml:space="preserve"> uma autopercep</w:t>
      </w:r>
      <w:r>
        <w:rPr>
          <w:rFonts w:ascii="Times New Roman"/>
          <w:b/>
          <w:spacing w:val="-1"/>
          <w:sz w:val="28"/>
        </w:rPr>
        <w:t>çã</w:t>
      </w:r>
      <w:r>
        <w:rPr>
          <w:rFonts w:ascii="Times New Roman"/>
          <w:b/>
          <w:spacing w:val="-1"/>
          <w:sz w:val="28"/>
        </w:rPr>
        <w:t>o correta.</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E42B02" w:rsidRDefault="00E42B02" w:rsidP="00E42B02"/>
    <w:p w:rsidR="00E31ABA" w:rsidRDefault="00E31ABA" w:rsidP="00E31ABA">
      <w:pPr>
        <w:shd w:val="clear" w:color="auto" w:fill="92D050"/>
      </w:pPr>
      <w:r>
        <w:rPr>
          <w:rFonts w:ascii="Times New Roman" w:hAnsi="Times New Roman"/>
          <w:b/>
        </w:rPr>
        <w:t>No final da pré-escola, uma criança pode...</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identificar algumas caracter</w:t>
      </w:r>
      <w:r>
        <w:rPr>
          <w:rFonts w:ascii="Times New Roman"/>
          <w:spacing w:val="-1"/>
        </w:rPr>
        <w:t>í</w:t>
      </w:r>
      <w:r>
        <w:rPr>
          <w:rFonts w:ascii="Times New Roman"/>
          <w:spacing w:val="-1"/>
        </w:rPr>
        <w:t>sticas pessoais, como tra</w:t>
      </w:r>
      <w:r>
        <w:rPr>
          <w:rFonts w:ascii="Times New Roman"/>
          <w:spacing w:val="-1"/>
        </w:rPr>
        <w:t>ç</w:t>
      </w:r>
      <w:r>
        <w:rPr>
          <w:rFonts w:ascii="Times New Roman"/>
          <w:spacing w:val="-1"/>
        </w:rPr>
        <w:t>os f</w:t>
      </w:r>
      <w:r>
        <w:rPr>
          <w:rFonts w:ascii="Times New Roman"/>
          <w:spacing w:val="-1"/>
        </w:rPr>
        <w:t>í</w:t>
      </w:r>
      <w:r>
        <w:rPr>
          <w:rFonts w:ascii="Times New Roman"/>
          <w:spacing w:val="-1"/>
        </w:rPr>
        <w:t>sicos, capacidades, prefer</w:t>
      </w:r>
      <w:r>
        <w:rPr>
          <w:rFonts w:ascii="Times New Roman"/>
          <w:spacing w:val="-1"/>
        </w:rPr>
        <w:t>ê</w:t>
      </w:r>
      <w:r>
        <w:rPr>
          <w:rFonts w:ascii="Times New Roman"/>
          <w:spacing w:val="-1"/>
        </w:rPr>
        <w:t>ncias, interesses, sexo (por exemplo, "eu sou/eu posso...").</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saber algumas informa</w:t>
      </w:r>
      <w:r>
        <w:rPr>
          <w:rFonts w:ascii="Times New Roman"/>
          <w:spacing w:val="-1"/>
        </w:rPr>
        <w:t>çõ</w:t>
      </w:r>
      <w:r>
        <w:rPr>
          <w:rFonts w:ascii="Times New Roman"/>
          <w:spacing w:val="-1"/>
        </w:rPr>
        <w:t>es importantes sobre si mesma (por exemplo, nome e sobrenome, nomes dos pais/respons</w:t>
      </w:r>
      <w:r>
        <w:rPr>
          <w:rFonts w:ascii="Times New Roman"/>
          <w:spacing w:val="-1"/>
        </w:rPr>
        <w:t>á</w:t>
      </w:r>
      <w:r>
        <w:rPr>
          <w:rFonts w:ascii="Times New Roman"/>
          <w:spacing w:val="-1"/>
        </w:rPr>
        <w:t>veis legais).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mostrar reconhecimento de si mesma como um indiv</w:t>
      </w:r>
      <w:r>
        <w:rPr>
          <w:rFonts w:ascii="Times New Roman"/>
          <w:spacing w:val="-1"/>
        </w:rPr>
        <w:t>í</w:t>
      </w:r>
      <w:r>
        <w:rPr>
          <w:rFonts w:ascii="Times New Roman"/>
          <w:spacing w:val="-1"/>
        </w:rPr>
        <w:t xml:space="preserve">duo </w:t>
      </w:r>
      <w:r>
        <w:rPr>
          <w:rFonts w:ascii="Times New Roman"/>
          <w:spacing w:val="-1"/>
        </w:rPr>
        <w:t>ú</w:t>
      </w:r>
      <w:r>
        <w:rPr>
          <w:rFonts w:ascii="Times New Roman"/>
          <w:spacing w:val="-1"/>
        </w:rPr>
        <w:t>nico (ou seja, algumas caracter</w:t>
      </w:r>
      <w:r>
        <w:rPr>
          <w:rFonts w:ascii="Times New Roman"/>
          <w:spacing w:val="-1"/>
        </w:rPr>
        <w:t>í</w:t>
      </w:r>
      <w:r>
        <w:rPr>
          <w:rFonts w:ascii="Times New Roman"/>
          <w:spacing w:val="-1"/>
        </w:rPr>
        <w:t>sticas que a distinguem dos demais).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identificar estruturas pessoais e familiares (mostrar consci</w:t>
      </w:r>
      <w:r>
        <w:rPr>
          <w:rFonts w:ascii="Times New Roman"/>
          <w:spacing w:val="-1"/>
        </w:rPr>
        <w:t>ê</w:t>
      </w:r>
      <w:r>
        <w:rPr>
          <w:rFonts w:ascii="Times New Roman"/>
          <w:spacing w:val="-1"/>
        </w:rPr>
        <w:t>ncia de si mesma como parte de um ou mais grupos).</w:t>
      </w:r>
    </w:p>
    <w:p w:rsid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ou expressar prefer</w:t>
      </w:r>
      <w:r>
        <w:rPr>
          <w:rFonts w:ascii="Times New Roman"/>
          <w:spacing w:val="-1"/>
        </w:rPr>
        <w:t>ê</w:t>
      </w:r>
      <w:r>
        <w:rPr>
          <w:rFonts w:ascii="Times New Roman"/>
          <w:spacing w:val="-1"/>
        </w:rPr>
        <w:t>ncias pessoais e explicar a raz</w:t>
      </w:r>
      <w:r>
        <w:rPr>
          <w:rFonts w:ascii="Times New Roman"/>
          <w:spacing w:val="-1"/>
        </w:rPr>
        <w:t>ã</w:t>
      </w:r>
      <w:r>
        <w:rPr>
          <w:rFonts w:ascii="Times New Roman"/>
          <w:spacing w:val="-1"/>
        </w:rPr>
        <w:t>o para a escolha.</w:t>
      </w:r>
    </w:p>
    <w:p w:rsidR="00E31ABA" w:rsidRDefault="00E31ABA" w:rsidP="00E31ABA">
      <w:pPr>
        <w:shd w:val="clear" w:color="auto" w:fill="00B0F0"/>
      </w:pPr>
      <w:r>
        <w:rPr>
          <w:rFonts w:ascii="Times New Roman" w:hAnsi="Times New Roman"/>
          <w:b/>
        </w:rPr>
        <w:t>No final do jardim de infância, uma criança</w:t>
      </w:r>
      <w:r w:rsidRPr="00E31ABA">
        <w:rPr>
          <w:rFonts w:ascii="Times New Roman" w:hAnsi="Times New Roman"/>
          <w:b/>
        </w:rPr>
        <w:t xml:space="preserve"> </w:t>
      </w:r>
      <w:r>
        <w:rPr>
          <w:rFonts w:ascii="Times New Roman" w:hAnsi="Times New Roman"/>
          <w:b/>
        </w:rPr>
        <w:t>pode...</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descrever v</w:t>
      </w:r>
      <w:r>
        <w:rPr>
          <w:rFonts w:ascii="Times New Roman"/>
          <w:spacing w:val="-1"/>
        </w:rPr>
        <w:t>á</w:t>
      </w:r>
      <w:r>
        <w:rPr>
          <w:rFonts w:ascii="Times New Roman"/>
          <w:spacing w:val="-1"/>
        </w:rPr>
        <w:t>rias caracter</w:t>
      </w:r>
      <w:r>
        <w:rPr>
          <w:rFonts w:ascii="Times New Roman"/>
          <w:spacing w:val="-1"/>
        </w:rPr>
        <w:t>í</w:t>
      </w:r>
      <w:r>
        <w:rPr>
          <w:rFonts w:ascii="Times New Roman"/>
          <w:spacing w:val="-1"/>
        </w:rPr>
        <w:t>sticas pessoais de forma objetiva (por exemplo, caracter</w:t>
      </w:r>
      <w:r>
        <w:rPr>
          <w:rFonts w:ascii="Times New Roman"/>
          <w:spacing w:val="-1"/>
        </w:rPr>
        <w:t>í</w:t>
      </w:r>
      <w:r>
        <w:rPr>
          <w:rFonts w:ascii="Times New Roman"/>
          <w:spacing w:val="-1"/>
        </w:rPr>
        <w:t>sticas f</w:t>
      </w:r>
      <w:r>
        <w:rPr>
          <w:rFonts w:ascii="Times New Roman"/>
          <w:spacing w:val="-1"/>
        </w:rPr>
        <w:t>í</w:t>
      </w:r>
      <w:r>
        <w:rPr>
          <w:rFonts w:ascii="Times New Roman"/>
          <w:spacing w:val="-1"/>
        </w:rPr>
        <w:t>sicas, capacidades/habilidades, interesses, prefer</w:t>
      </w:r>
      <w:r>
        <w:rPr>
          <w:rFonts w:ascii="Times New Roman"/>
          <w:spacing w:val="-1"/>
        </w:rPr>
        <w:t>ê</w:t>
      </w:r>
      <w:r>
        <w:rPr>
          <w:rFonts w:ascii="Times New Roman"/>
          <w:spacing w:val="-1"/>
        </w:rPr>
        <w:t>ncias).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compartilhar informa</w:t>
      </w:r>
      <w:r>
        <w:rPr>
          <w:rFonts w:ascii="Times New Roman"/>
          <w:spacing w:val="-1"/>
        </w:rPr>
        <w:t>çõ</w:t>
      </w:r>
      <w:r>
        <w:rPr>
          <w:rFonts w:ascii="Times New Roman"/>
          <w:spacing w:val="-1"/>
        </w:rPr>
        <w:t>es sobre si mesma com os demais e reconhecer quando n</w:t>
      </w:r>
      <w:r>
        <w:rPr>
          <w:rFonts w:ascii="Times New Roman"/>
          <w:spacing w:val="-1"/>
        </w:rPr>
        <w:t>ã</w:t>
      </w:r>
      <w:r>
        <w:rPr>
          <w:rFonts w:ascii="Times New Roman"/>
          <w:spacing w:val="-1"/>
        </w:rPr>
        <w:t xml:space="preserve">o </w:t>
      </w:r>
      <w:r>
        <w:rPr>
          <w:rFonts w:ascii="Times New Roman"/>
          <w:spacing w:val="-1"/>
        </w:rPr>
        <w:t>é</w:t>
      </w:r>
      <w:r>
        <w:rPr>
          <w:rFonts w:ascii="Times New Roman"/>
          <w:spacing w:val="-1"/>
        </w:rPr>
        <w:t xml:space="preserve"> apropriado compartilhar informa</w:t>
      </w:r>
      <w:r>
        <w:rPr>
          <w:rFonts w:ascii="Times New Roman"/>
          <w:spacing w:val="-1"/>
        </w:rPr>
        <w:t>çõ</w:t>
      </w:r>
      <w:r>
        <w:rPr>
          <w:rFonts w:ascii="Times New Roman"/>
          <w:spacing w:val="-1"/>
        </w:rPr>
        <w:t>es (por exemplo, reconhecer normas familiares ou culturais sobre o divulga</w:t>
      </w:r>
      <w:r>
        <w:rPr>
          <w:rFonts w:ascii="Times New Roman"/>
          <w:spacing w:val="-1"/>
        </w:rPr>
        <w:t>çã</w:t>
      </w:r>
      <w:r>
        <w:rPr>
          <w:rFonts w:ascii="Times New Roman"/>
          <w:spacing w:val="-1"/>
        </w:rPr>
        <w:t>o de informa</w:t>
      </w:r>
      <w:r>
        <w:rPr>
          <w:rFonts w:ascii="Times New Roman"/>
          <w:spacing w:val="-1"/>
        </w:rPr>
        <w:t>çõ</w:t>
      </w:r>
      <w:r>
        <w:rPr>
          <w:rFonts w:ascii="Times New Roman"/>
          <w:spacing w:val="-1"/>
        </w:rPr>
        <w:t>es).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diferenciar/comparar suas pr</w:t>
      </w:r>
      <w:r>
        <w:rPr>
          <w:rFonts w:ascii="Times New Roman"/>
          <w:spacing w:val="-1"/>
        </w:rPr>
        <w:t>ó</w:t>
      </w:r>
      <w:r>
        <w:rPr>
          <w:rFonts w:ascii="Times New Roman"/>
          <w:spacing w:val="-1"/>
        </w:rPr>
        <w:t>prias caracter</w:t>
      </w:r>
      <w:r>
        <w:rPr>
          <w:rFonts w:ascii="Times New Roman"/>
          <w:spacing w:val="-1"/>
        </w:rPr>
        <w:t>í</w:t>
      </w:r>
      <w:r>
        <w:rPr>
          <w:rFonts w:ascii="Times New Roman"/>
          <w:spacing w:val="-1"/>
        </w:rPr>
        <w:t>sticas f</w:t>
      </w:r>
      <w:r>
        <w:rPr>
          <w:rFonts w:ascii="Times New Roman"/>
          <w:spacing w:val="-1"/>
        </w:rPr>
        <w:t>í</w:t>
      </w:r>
      <w:r>
        <w:rPr>
          <w:rFonts w:ascii="Times New Roman"/>
          <w:spacing w:val="-1"/>
        </w:rPr>
        <w:t>sicas, prefer</w:t>
      </w:r>
      <w:r>
        <w:rPr>
          <w:rFonts w:ascii="Times New Roman"/>
          <w:spacing w:val="-1"/>
        </w:rPr>
        <w:t>ê</w:t>
      </w:r>
      <w:r>
        <w:rPr>
          <w:rFonts w:ascii="Times New Roman"/>
          <w:spacing w:val="-1"/>
        </w:rPr>
        <w:t>ncias, pensamentos e sentimentos com os dos demais (por exemplo, "eu tenho olhos castanhos, ela tem olhos azuis", "eu gosto de X, ele gosta de Y").</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consci</w:t>
      </w:r>
      <w:r>
        <w:rPr>
          <w:rFonts w:ascii="Times New Roman"/>
          <w:spacing w:val="-1"/>
        </w:rPr>
        <w:t>ê</w:t>
      </w:r>
      <w:r>
        <w:rPr>
          <w:rFonts w:ascii="Times New Roman"/>
          <w:spacing w:val="-1"/>
        </w:rPr>
        <w:t>ncia e aprecia</w:t>
      </w:r>
      <w:r>
        <w:rPr>
          <w:rFonts w:ascii="Times New Roman"/>
          <w:spacing w:val="-1"/>
        </w:rPr>
        <w:t>çã</w:t>
      </w:r>
      <w:r>
        <w:rPr>
          <w:rFonts w:ascii="Times New Roman"/>
          <w:spacing w:val="-1"/>
        </w:rPr>
        <w:t>o de si mesma como parte de uma fam</w:t>
      </w:r>
      <w:r>
        <w:rPr>
          <w:rFonts w:ascii="Times New Roman"/>
          <w:spacing w:val="-1"/>
        </w:rPr>
        <w:t>í</w:t>
      </w:r>
      <w:r>
        <w:rPr>
          <w:rFonts w:ascii="Times New Roman"/>
          <w:spacing w:val="-1"/>
        </w:rPr>
        <w:t>lia, cultura/etnia, idioma, comunidade ou grupo.</w:t>
      </w:r>
    </w:p>
    <w:p w:rsidR="00E31ABA" w:rsidRP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explicar a raz</w:t>
      </w:r>
      <w:r>
        <w:rPr>
          <w:rFonts w:ascii="Times New Roman"/>
          <w:spacing w:val="-1"/>
        </w:rPr>
        <w:t>ã</w:t>
      </w:r>
      <w:r>
        <w:rPr>
          <w:rFonts w:ascii="Times New Roman"/>
          <w:spacing w:val="-1"/>
        </w:rPr>
        <w:t>o para uma prefer</w:t>
      </w:r>
      <w:r>
        <w:rPr>
          <w:rFonts w:ascii="Times New Roman"/>
          <w:spacing w:val="-1"/>
        </w:rPr>
        <w:t>ê</w:t>
      </w:r>
      <w:r>
        <w:rPr>
          <w:rFonts w:ascii="Times New Roman"/>
          <w:spacing w:val="-1"/>
        </w:rPr>
        <w:t>ncia/escolha em vez de outra (por exemplo, "eu preciso trabalhar mais em meu projeto no centro de artes", "eu prefiro leite a suco")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C21505" w:rsidRDefault="00C21505">
      <w:pPr>
        <w:widowControl/>
        <w:spacing w:after="120" w:line="276" w:lineRule="auto"/>
      </w:pPr>
      <w:r>
        <w:br w:type="page"/>
      </w:r>
    </w:p>
    <w:p w:rsidR="0075084D" w:rsidRDefault="00D30E12" w:rsidP="00EE1A90">
      <w:pPr>
        <w:pStyle w:val="BodyText"/>
        <w:spacing w:before="120" w:line="240" w:lineRule="exact"/>
        <w:ind w:left="374" w:right="436"/>
        <w:rPr>
          <w:rFonts w:cs="Times New Roman"/>
          <w:b/>
          <w:spacing w:val="-1"/>
        </w:rPr>
      </w:pPr>
      <w:r>
        <w:rPr>
          <w:b/>
          <w:spacing w:val="-1"/>
        </w:rPr>
        <w:lastRenderedPageBreak/>
        <w:t>AUTOCONSCIÊNCIA (continuação)</w:t>
      </w:r>
    </w:p>
    <w:p w:rsidR="00201E3E" w:rsidRPr="001C479D" w:rsidRDefault="008308D2" w:rsidP="00EE1A90">
      <w:pPr>
        <w:spacing w:before="120" w:line="240" w:lineRule="exact"/>
        <w:ind w:left="374"/>
        <w:rPr>
          <w:rFonts w:ascii="Times New Roman" w:eastAsia="Times New Roman" w:hAnsi="Times New Roman" w:cs="Times New Roman"/>
        </w:rPr>
      </w:pPr>
      <w:r>
        <w:rPr>
          <w:rFonts w:ascii="Times New Roman" w:hAnsi="Times New Roman"/>
          <w:b/>
          <w:spacing w:val="-1"/>
        </w:rPr>
        <w:t>SEL 3: Autoconfiança (segurança/competência)</w:t>
      </w:r>
    </w:p>
    <w:p w:rsidR="00685ABD" w:rsidRPr="000D152F" w:rsidRDefault="000068FB" w:rsidP="00FD0ADF">
      <w:pPr>
        <w:autoSpaceDE w:val="0"/>
        <w:autoSpaceDN w:val="0"/>
        <w:adjustRightInd w:val="0"/>
        <w:ind w:left="380"/>
        <w:rPr>
          <w:rFonts w:ascii="Times New Roman" w:hAnsi="Times New Roman" w:cs="Times New Roman"/>
          <w:strike/>
        </w:rPr>
      </w:pPr>
      <w:r>
        <w:rPr>
          <w:rFonts w:ascii="Times New Roman" w:hAnsi="Times New Roman"/>
          <w:spacing w:val="-1"/>
        </w:rPr>
        <w:t>A autoconfiança é a crença que uma pessoa tem de que é capaz de realizar uma tarefa usando suas próprias capacidades. “As crianças que são mais autoconscientes e confiantes de suas capacidades de aprendizado se esforçam mais e persistem quando se deparam com desafios” (Aronson, 2002). Crianças confiantes se sentem satisfeitas com sua capacidade de desempenhar tarefas ou de se adaptar a situações de mudança. Elas estão dispostas a assumir riscos razoáveis, expressar ou defender ideias, tentar novas experiências ou participar de tarefas desafiadoras. “Um forte senso de capacidade propicia o sucesso e o bem-estar humanos de inúmeras formas. Pessoas confiantes abordam tarefas difíceis como desafios a serem superados em vez de ameaças a serem evitadas” (Pajares &amp; Schunk, 2001). A confiança (autoconceito) está relacionada à crença e aos sentimentos de uma pessoa em relação ao seu valor próprio. O valor próprio não é constante, mas se desenvolve ao longo do tempo. Ele é influenciado pelo ambiente, por opiniões externas, desafios, contexto social, fatores culturais ou de outra natureza (por exemplo, algumas culturas valorizam a interdependência mais do que a independência).</w:t>
      </w:r>
    </w:p>
    <w:p w:rsidR="00E42B02" w:rsidRPr="00E42B02" w:rsidRDefault="00E42B02" w:rsidP="00E42B02">
      <w:pPr>
        <w:shd w:val="clear" w:color="auto" w:fill="FF0000"/>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3: A crian</w:t>
      </w:r>
      <w:r w:rsidR="00135962">
        <w:rPr>
          <w:rFonts w:ascii="Times New Roman"/>
          <w:b/>
          <w:spacing w:val="-1"/>
          <w:sz w:val="28"/>
        </w:rPr>
        <w:t>ç</w:t>
      </w:r>
      <w:r w:rsidR="00135962">
        <w:rPr>
          <w:rFonts w:ascii="Times New Roman"/>
          <w:b/>
          <w:spacing w:val="-1"/>
          <w:sz w:val="28"/>
        </w:rPr>
        <w:t>a demonstrar</w:t>
      </w:r>
      <w:r w:rsidR="00135962">
        <w:rPr>
          <w:rFonts w:ascii="Times New Roman"/>
          <w:b/>
          <w:spacing w:val="-1"/>
          <w:sz w:val="28"/>
        </w:rPr>
        <w:t>á</w:t>
      </w:r>
      <w:r w:rsidR="00135962">
        <w:rPr>
          <w:rFonts w:ascii="Times New Roman"/>
          <w:b/>
          <w:spacing w:val="-1"/>
          <w:sz w:val="28"/>
        </w:rPr>
        <w:t xml:space="preserve"> autoconfian</w:t>
      </w:r>
      <w:r w:rsidR="00135962">
        <w:rPr>
          <w:rFonts w:ascii="Times New Roman"/>
          <w:b/>
          <w:spacing w:val="-1"/>
          <w:sz w:val="28"/>
        </w:rPr>
        <w:t>ç</w:t>
      </w:r>
      <w:r w:rsidR="00135962">
        <w:rPr>
          <w:rFonts w:ascii="Times New Roman"/>
          <w:b/>
          <w:spacing w:val="-1"/>
          <w:sz w:val="28"/>
        </w:rPr>
        <w:t>a (seguran</w:t>
      </w:r>
      <w:r w:rsidR="00135962">
        <w:rPr>
          <w:rFonts w:ascii="Times New Roman"/>
          <w:b/>
          <w:spacing w:val="-1"/>
          <w:sz w:val="28"/>
        </w:rPr>
        <w:t>ç</w:t>
      </w:r>
      <w:r w:rsidR="00135962">
        <w:rPr>
          <w:rFonts w:ascii="Times New Roman"/>
          <w:b/>
          <w:spacing w:val="-1"/>
          <w:sz w:val="28"/>
        </w:rPr>
        <w:t>a/compet</w:t>
      </w:r>
      <w:r w:rsidR="00135962">
        <w:rPr>
          <w:rFonts w:ascii="Times New Roman"/>
          <w:b/>
          <w:spacing w:val="-1"/>
          <w:sz w:val="28"/>
        </w:rPr>
        <w:t>ê</w:t>
      </w:r>
      <w:r w:rsidR="00135962">
        <w:rPr>
          <w:rFonts w:ascii="Times New Roman"/>
          <w:b/>
          <w:spacing w:val="-1"/>
          <w:sz w:val="28"/>
        </w:rPr>
        <w:t>ncia).</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E31ABA" w:rsidRDefault="00E31ABA" w:rsidP="009446EA">
      <w:pPr>
        <w:shd w:val="clear" w:color="auto" w:fill="92D050"/>
      </w:pPr>
      <w:r>
        <w:rPr>
          <w:rFonts w:ascii="Times New Roman" w:hAnsi="Times New Roman"/>
          <w:b/>
        </w:rPr>
        <w:t>No final da pré-escola, uma criança pode...</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mostrar confian</w:t>
      </w:r>
      <w:r>
        <w:rPr>
          <w:rFonts w:ascii="Times New Roman"/>
          <w:spacing w:val="-1"/>
        </w:rPr>
        <w:t>ç</w:t>
      </w:r>
      <w:r>
        <w:rPr>
          <w:rFonts w:ascii="Times New Roman"/>
          <w:spacing w:val="-1"/>
        </w:rPr>
        <w:t>a em sua pr</w:t>
      </w:r>
      <w:r>
        <w:rPr>
          <w:rFonts w:ascii="Times New Roman"/>
          <w:spacing w:val="-1"/>
        </w:rPr>
        <w:t>ó</w:t>
      </w:r>
      <w:r>
        <w:rPr>
          <w:rFonts w:ascii="Times New Roman"/>
          <w:spacing w:val="-1"/>
        </w:rPr>
        <w:t>pria capacidade de realizar tarefas e satisfa</w:t>
      </w:r>
      <w:r>
        <w:rPr>
          <w:rFonts w:ascii="Times New Roman"/>
          <w:spacing w:val="-1"/>
        </w:rPr>
        <w:t>çã</w:t>
      </w:r>
      <w:r>
        <w:rPr>
          <w:rFonts w:ascii="Times New Roman"/>
          <w:spacing w:val="-1"/>
        </w:rPr>
        <w:t>o com o resultado.</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mostrar prazer no dom</w:t>
      </w:r>
      <w:r>
        <w:rPr>
          <w:rFonts w:ascii="Times New Roman"/>
          <w:spacing w:val="-1"/>
        </w:rPr>
        <w:t>í</w:t>
      </w:r>
      <w:r>
        <w:rPr>
          <w:rFonts w:ascii="Times New Roman"/>
          <w:spacing w:val="-1"/>
        </w:rPr>
        <w:t>nio de habilidades ou tarefas.</w:t>
      </w:r>
    </w:p>
    <w:p w:rsid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tentar usar habilidades na vida cotidiana.</w:t>
      </w:r>
    </w:p>
    <w:p w:rsidR="00E31ABA" w:rsidRPr="00F9063C"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confian</w:t>
      </w:r>
      <w:r>
        <w:rPr>
          <w:rFonts w:ascii="Times New Roman"/>
          <w:spacing w:val="-1"/>
        </w:rPr>
        <w:t>ç</w:t>
      </w:r>
      <w:r>
        <w:rPr>
          <w:rFonts w:ascii="Times New Roman"/>
          <w:spacing w:val="-1"/>
        </w:rPr>
        <w:t>a razo</w:t>
      </w:r>
      <w:r>
        <w:rPr>
          <w:rFonts w:ascii="Times New Roman"/>
          <w:spacing w:val="-1"/>
        </w:rPr>
        <w:t>á</w:t>
      </w:r>
      <w:r>
        <w:rPr>
          <w:rFonts w:ascii="Times New Roman"/>
          <w:spacing w:val="-1"/>
        </w:rPr>
        <w:t>vel e/ou cautela ao entrar em contato com novas experi</w:t>
      </w:r>
      <w:r>
        <w:rPr>
          <w:rFonts w:ascii="Times New Roman"/>
          <w:spacing w:val="-1"/>
        </w:rPr>
        <w:t>ê</w:t>
      </w:r>
      <w:r>
        <w:rPr>
          <w:rFonts w:ascii="Times New Roman"/>
          <w:spacing w:val="-1"/>
        </w:rPr>
        <w:t>ncias.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justificar-se ou tomar as medidas adequadas para se defender ou garantir seus pr</w:t>
      </w:r>
      <w:r>
        <w:rPr>
          <w:rFonts w:ascii="Times New Roman"/>
          <w:spacing w:val="-1"/>
        </w:rPr>
        <w:t>ó</w:t>
      </w:r>
      <w:r>
        <w:rPr>
          <w:rFonts w:ascii="Times New Roman"/>
          <w:spacing w:val="-1"/>
        </w:rPr>
        <w:t>prios direitos/necessidades.</w:t>
      </w:r>
    </w:p>
    <w:p w:rsidR="00E31ABA"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disposi</w:t>
      </w:r>
      <w:r>
        <w:rPr>
          <w:rFonts w:ascii="Times New Roman"/>
          <w:spacing w:val="-1"/>
        </w:rPr>
        <w:t>çã</w:t>
      </w:r>
      <w:r>
        <w:rPr>
          <w:rFonts w:ascii="Times New Roman"/>
          <w:spacing w:val="-1"/>
        </w:rPr>
        <w:t>o a assumir riscos (por exemplo, provar comidas diferentes, experimentar uma atividade nova, usar materiais ou equipamentos desconhecidos).</w:t>
      </w:r>
    </w:p>
    <w:p w:rsidR="00E31ABA" w:rsidRDefault="00E31ABA" w:rsidP="00E31ABA">
      <w:pPr>
        <w:shd w:val="clear" w:color="auto" w:fill="00B0F0"/>
      </w:pPr>
      <w:r>
        <w:rPr>
          <w:rFonts w:ascii="Times New Roman" w:hAnsi="Times New Roman"/>
          <w:b/>
        </w:rPr>
        <w:t>No final do jardim de infância, uma criança pode...</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mostrar confian</w:t>
      </w:r>
      <w:r>
        <w:rPr>
          <w:rFonts w:ascii="Times New Roman"/>
          <w:spacing w:val="-1"/>
        </w:rPr>
        <w:t>ç</w:t>
      </w:r>
      <w:r>
        <w:rPr>
          <w:rFonts w:ascii="Times New Roman"/>
          <w:spacing w:val="-1"/>
        </w:rPr>
        <w:t>a em compet</w:t>
      </w:r>
      <w:r>
        <w:rPr>
          <w:rFonts w:ascii="Times New Roman"/>
          <w:spacing w:val="-1"/>
        </w:rPr>
        <w:t>ê</w:t>
      </w:r>
      <w:r>
        <w:rPr>
          <w:rFonts w:ascii="Times New Roman"/>
          <w:spacing w:val="-1"/>
        </w:rPr>
        <w:t>ncias pessoais e satisfa</w:t>
      </w:r>
      <w:r>
        <w:rPr>
          <w:rFonts w:ascii="Times New Roman"/>
          <w:spacing w:val="-1"/>
        </w:rPr>
        <w:t>çã</w:t>
      </w:r>
      <w:r>
        <w:rPr>
          <w:rFonts w:ascii="Times New Roman"/>
          <w:spacing w:val="-1"/>
        </w:rPr>
        <w:t>o com os resultados do pr</w:t>
      </w:r>
      <w:r>
        <w:rPr>
          <w:rFonts w:ascii="Times New Roman"/>
          <w:spacing w:val="-1"/>
        </w:rPr>
        <w:t>ó</w:t>
      </w:r>
      <w:r>
        <w:rPr>
          <w:rFonts w:ascii="Times New Roman"/>
          <w:spacing w:val="-1"/>
        </w:rPr>
        <w:t>prio trabalho (por exemplo, fazer declara</w:t>
      </w:r>
      <w:r>
        <w:rPr>
          <w:rFonts w:ascii="Times New Roman"/>
          <w:spacing w:val="-1"/>
        </w:rPr>
        <w:t>çõ</w:t>
      </w:r>
      <w:r>
        <w:rPr>
          <w:rFonts w:ascii="Times New Roman"/>
          <w:spacing w:val="-1"/>
        </w:rPr>
        <w:t>es positivas sobre si mesma).</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 xml:space="preserve">compartilhar adequadamente o </w:t>
      </w:r>
      <w:r>
        <w:rPr>
          <w:rFonts w:ascii="Times New Roman"/>
          <w:spacing w:val="-1"/>
        </w:rPr>
        <w:t>ê</w:t>
      </w:r>
      <w:r>
        <w:rPr>
          <w:rFonts w:ascii="Times New Roman"/>
          <w:spacing w:val="-1"/>
        </w:rPr>
        <w:t>xito no dom</w:t>
      </w:r>
      <w:r>
        <w:rPr>
          <w:rFonts w:ascii="Times New Roman"/>
          <w:spacing w:val="-1"/>
        </w:rPr>
        <w:t>í</w:t>
      </w:r>
      <w:r>
        <w:rPr>
          <w:rFonts w:ascii="Times New Roman"/>
          <w:spacing w:val="-1"/>
        </w:rPr>
        <w:t>nio de habilidades ou tarefas com os demais.</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 xml:space="preserve"> usar habilidades na vida cotidiana com independ</w:t>
      </w:r>
      <w:r>
        <w:rPr>
          <w:rFonts w:ascii="Times New Roman"/>
          <w:spacing w:val="-1"/>
        </w:rPr>
        <w:t>ê</w:t>
      </w:r>
      <w:r>
        <w:rPr>
          <w:rFonts w:ascii="Times New Roman"/>
          <w:spacing w:val="-1"/>
        </w:rPr>
        <w:t>ncia, confian</w:t>
      </w:r>
      <w:r>
        <w:rPr>
          <w:rFonts w:ascii="Times New Roman"/>
          <w:spacing w:val="-1"/>
        </w:rPr>
        <w:t>ç</w:t>
      </w:r>
      <w:r>
        <w:rPr>
          <w:rFonts w:ascii="Times New Roman"/>
          <w:spacing w:val="-1"/>
        </w:rPr>
        <w:t>a e compet</w:t>
      </w:r>
      <w:r>
        <w:rPr>
          <w:rFonts w:ascii="Times New Roman"/>
          <w:spacing w:val="-1"/>
        </w:rPr>
        <w:t>ê</w:t>
      </w:r>
      <w:r>
        <w:rPr>
          <w:rFonts w:ascii="Times New Roman"/>
          <w:spacing w:val="-1"/>
        </w:rPr>
        <w:t>ncia.</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demonstrar confian</w:t>
      </w:r>
      <w:r>
        <w:rPr>
          <w:rFonts w:ascii="Times New Roman"/>
          <w:spacing w:val="-1"/>
        </w:rPr>
        <w:t>ç</w:t>
      </w:r>
      <w:r>
        <w:rPr>
          <w:rFonts w:ascii="Times New Roman"/>
          <w:spacing w:val="-1"/>
        </w:rPr>
        <w:t>a em suas pr</w:t>
      </w:r>
      <w:r>
        <w:rPr>
          <w:rFonts w:ascii="Times New Roman"/>
          <w:spacing w:val="-1"/>
        </w:rPr>
        <w:t>ó</w:t>
      </w:r>
      <w:r>
        <w:rPr>
          <w:rFonts w:ascii="Times New Roman"/>
          <w:spacing w:val="-1"/>
        </w:rPr>
        <w:t>prias habilidades, bem como uma percep</w:t>
      </w:r>
      <w:r>
        <w:rPr>
          <w:rFonts w:ascii="Times New Roman"/>
          <w:spacing w:val="-1"/>
        </w:rPr>
        <w:t>çã</w:t>
      </w:r>
      <w:r>
        <w:rPr>
          <w:rFonts w:ascii="Times New Roman"/>
          <w:spacing w:val="-1"/>
        </w:rPr>
        <w:t>o realista de suas limita</w:t>
      </w:r>
      <w:r>
        <w:rPr>
          <w:rFonts w:ascii="Times New Roman"/>
          <w:spacing w:val="-1"/>
        </w:rPr>
        <w:t>çõ</w:t>
      </w:r>
      <w:r>
        <w:rPr>
          <w:rFonts w:ascii="Times New Roman"/>
          <w:spacing w:val="-1"/>
        </w:rPr>
        <w:t xml:space="preserve">es (por exemplo, desafios ou </w:t>
      </w:r>
      <w:r>
        <w:rPr>
          <w:rFonts w:ascii="Times New Roman"/>
          <w:spacing w:val="-1"/>
        </w:rPr>
        <w:t>á</w:t>
      </w:r>
      <w:r>
        <w:rPr>
          <w:rFonts w:ascii="Times New Roman"/>
          <w:spacing w:val="-1"/>
        </w:rPr>
        <w:t>reas em que talvez precise de ajuda).</w:t>
      </w:r>
    </w:p>
    <w:p w:rsidR="00E31ABA" w:rsidRPr="00807EFB" w:rsidRDefault="00E31ABA" w:rsidP="00E31ABA">
      <w:pPr>
        <w:pStyle w:val="TableParagraph"/>
        <w:numPr>
          <w:ilvl w:val="0"/>
          <w:numId w:val="7"/>
        </w:numPr>
        <w:spacing w:after="60" w:line="238" w:lineRule="exact"/>
        <w:ind w:hanging="270"/>
        <w:rPr>
          <w:rFonts w:ascii="Times New Roman"/>
          <w:spacing w:val="-1"/>
        </w:rPr>
      </w:pPr>
      <w:r>
        <w:rPr>
          <w:rFonts w:ascii="Times New Roman"/>
          <w:spacing w:val="-1"/>
        </w:rPr>
        <w:t>expressar pensamentos independentes, defender ideias e tomar medidas adequadas para defender os pr</w:t>
      </w:r>
      <w:r>
        <w:rPr>
          <w:rFonts w:ascii="Times New Roman"/>
          <w:spacing w:val="-1"/>
        </w:rPr>
        <w:t>ó</w:t>
      </w:r>
      <w:r>
        <w:rPr>
          <w:rFonts w:ascii="Times New Roman"/>
          <w:spacing w:val="-1"/>
        </w:rPr>
        <w:t>prios direitos.</w:t>
      </w:r>
    </w:p>
    <w:p w:rsidR="00E31ABA" w:rsidRDefault="00E31ABA" w:rsidP="00E31ABA">
      <w:pPr>
        <w:pStyle w:val="ListParagraph"/>
        <w:numPr>
          <w:ilvl w:val="0"/>
          <w:numId w:val="7"/>
        </w:numPr>
      </w:pPr>
      <w:r w:rsidRPr="00E31ABA">
        <w:rPr>
          <w:rFonts w:ascii="Times New Roman"/>
          <w:spacing w:val="-1"/>
        </w:rPr>
        <w:t>demonstrar disposi</w:t>
      </w:r>
      <w:r w:rsidRPr="00E31ABA">
        <w:rPr>
          <w:rFonts w:ascii="Times New Roman"/>
          <w:spacing w:val="-1"/>
        </w:rPr>
        <w:t>çã</w:t>
      </w:r>
      <w:r w:rsidRPr="00E31ABA">
        <w:rPr>
          <w:rFonts w:ascii="Times New Roman"/>
          <w:spacing w:val="-1"/>
        </w:rPr>
        <w:t>o para assumir riscos razo</w:t>
      </w:r>
      <w:r w:rsidRPr="00E31ABA">
        <w:rPr>
          <w:rFonts w:ascii="Times New Roman"/>
          <w:spacing w:val="-1"/>
        </w:rPr>
        <w:t>á</w:t>
      </w:r>
      <w:r w:rsidRPr="00E31ABA">
        <w:rPr>
          <w:rFonts w:ascii="Times New Roman"/>
          <w:spacing w:val="-1"/>
        </w:rPr>
        <w:t>veis (por exemplo, participar de uma atividade desconhecida, tentar uma nova habilidade, repetir uma experi</w:t>
      </w:r>
      <w:r w:rsidRPr="00E31ABA">
        <w:rPr>
          <w:rFonts w:ascii="Times New Roman"/>
          <w:spacing w:val="-1"/>
        </w:rPr>
        <w:t>ê</w:t>
      </w:r>
      <w:r w:rsidRPr="00E31ABA">
        <w:rPr>
          <w:rFonts w:ascii="Times New Roman"/>
          <w:spacing w:val="-1"/>
        </w:rPr>
        <w:t>ncia desafiadora).</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9A2A53" w:rsidRDefault="009A2A53">
      <w:pPr>
        <w:widowControl/>
        <w:spacing w:after="120" w:line="276" w:lineRule="auto"/>
        <w:rPr>
          <w:rFonts w:ascii="Times New Roman" w:hAnsi="Times New Roman" w:cs="Times New Roman"/>
        </w:rPr>
      </w:pPr>
      <w:r>
        <w:br w:type="page"/>
      </w:r>
    </w:p>
    <w:p w:rsidR="009A2A53" w:rsidRPr="00DB725C" w:rsidRDefault="009A2A53" w:rsidP="009A2A53">
      <w:pPr>
        <w:pStyle w:val="Heading1"/>
        <w:spacing w:line="365" w:lineRule="exact"/>
        <w:ind w:right="41"/>
        <w:jc w:val="center"/>
        <w:rPr>
          <w:rFonts w:ascii="Times New Roman" w:hAnsi="Times New Roman" w:cs="Times New Roman"/>
          <w:b w:val="0"/>
          <w:bCs w:val="0"/>
          <w:color w:val="auto"/>
        </w:rPr>
      </w:pPr>
      <w:r>
        <w:rPr>
          <w:rFonts w:ascii="Times New Roman" w:hAnsi="Times New Roman"/>
          <w:color w:val="auto"/>
          <w:spacing w:val="-1"/>
        </w:rPr>
        <w:lastRenderedPageBreak/>
        <w:t>AUTOGESTÃO</w:t>
      </w:r>
    </w:p>
    <w:p w:rsidR="001E05CC" w:rsidRDefault="001E05CC" w:rsidP="009A2A53">
      <w:pPr>
        <w:pStyle w:val="BodyText"/>
        <w:ind w:left="492" w:right="724"/>
        <w:jc w:val="both"/>
        <w:rPr>
          <w:spacing w:val="-1"/>
        </w:rPr>
      </w:pPr>
    </w:p>
    <w:p w:rsidR="009A2A53" w:rsidRPr="009A2A53" w:rsidRDefault="000068FB" w:rsidP="009A2A53">
      <w:pPr>
        <w:pStyle w:val="BodyText"/>
        <w:ind w:left="492" w:right="724"/>
        <w:jc w:val="both"/>
      </w:pPr>
      <w:r>
        <w:t>A autogestão é a capacidade de uma pessoa de controlar seus próprios pensamentos, emoções e comportamentos de forma eficaz em diferentes situações. Isso inclui lidar com o estresse, controlar impulsos, motivar-se, definir metas pessoais e acadêmicas e esforçar-se para atingi-las (CASEL, 2013). Essas são metas de vida de longo prazo.</w:t>
      </w:r>
    </w:p>
    <w:p w:rsidR="009A2A53" w:rsidRPr="009A2A53" w:rsidRDefault="009A2A53" w:rsidP="009A2A53">
      <w:pPr>
        <w:spacing w:before="4"/>
        <w:rPr>
          <w:rFonts w:ascii="Times New Roman" w:eastAsia="Times New Roman" w:hAnsi="Times New Roman" w:cs="Times New Roman"/>
        </w:rPr>
      </w:pPr>
    </w:p>
    <w:p w:rsidR="009A2A53" w:rsidRPr="001C479D" w:rsidRDefault="002027CB" w:rsidP="009A2A53">
      <w:pPr>
        <w:pStyle w:val="Heading2"/>
        <w:spacing w:before="0" w:line="320" w:lineRule="exact"/>
        <w:ind w:left="492"/>
        <w:rPr>
          <w:rFonts w:ascii="Times New Roman" w:hAnsi="Times New Roman" w:cs="Times New Roman"/>
          <w:b w:val="0"/>
          <w:bCs w:val="0"/>
          <w:color w:val="auto"/>
          <w:sz w:val="22"/>
          <w:szCs w:val="22"/>
        </w:rPr>
      </w:pPr>
      <w:r>
        <w:rPr>
          <w:rFonts w:ascii="Times New Roman" w:hAnsi="Times New Roman"/>
          <w:color w:val="auto"/>
          <w:spacing w:val="-1"/>
          <w:sz w:val="22"/>
        </w:rPr>
        <w:t>SEL 4: Controle de impulsos e gestão de estresse</w:t>
      </w:r>
    </w:p>
    <w:p w:rsidR="00685ABD" w:rsidRDefault="000068FB" w:rsidP="00602BDC">
      <w:pPr>
        <w:pStyle w:val="BodyText"/>
        <w:ind w:left="492" w:right="557"/>
        <w:rPr>
          <w:rFonts w:cs="Times New Roman"/>
        </w:rPr>
      </w:pPr>
      <w:r>
        <w:t xml:space="preserve"> “A capacidade das crianças de nomear e lidar com diferentes emoções lhes provê ferramentas sociais poderosas: usando palavras, as crianças podem lidar com sentimentos negativos através da conversa em vez da agressividade” (Raver, 2002). A capacidade de controlar/lidar com os próprios impulsos e comportamentos influencia os relacionamentos, bem como o cuidado e o desempenho acadêmico. Para funcionar bem na escola e na vida, as crianças precisam desenvolver a capacidade de parar e pensar antes de falar ou agir e de refrear-se de agir impulsivamente. Essa habilidade envolve adaptabilidade/flexibilidade e a capacidade de podar um comportamento ou de se comportar de determinada maneira somente quando necessário. O despontar da adaptabilidade ocorre no começo da vida através de situações/experiências sociais e essa habilidade pode ser gradualmente aperfeiçoada e aplicada a outras áreas.</w:t>
      </w:r>
    </w:p>
    <w:p w:rsidR="00E42B02" w:rsidRDefault="00E42B02" w:rsidP="00E42B02">
      <w:pPr>
        <w:shd w:val="clear" w:color="auto" w:fill="99CC00"/>
        <w:autoSpaceDE w:val="0"/>
        <w:autoSpaceDN w:val="0"/>
        <w:adjustRightInd w:val="0"/>
        <w:ind w:left="450" w:hanging="45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SEL4: A crian</w:t>
      </w:r>
      <w:r>
        <w:rPr>
          <w:rFonts w:ascii="Times New Roman"/>
          <w:b/>
          <w:spacing w:val="-1"/>
          <w:sz w:val="28"/>
        </w:rPr>
        <w:t>ç</w:t>
      </w:r>
      <w:r>
        <w:rPr>
          <w:rFonts w:ascii="Times New Roman"/>
          <w:b/>
          <w:spacing w:val="-1"/>
          <w:sz w:val="28"/>
        </w:rPr>
        <w:t>a demonstrar</w:t>
      </w:r>
      <w:r>
        <w:rPr>
          <w:rFonts w:ascii="Times New Roman"/>
          <w:b/>
          <w:spacing w:val="-1"/>
          <w:sz w:val="28"/>
        </w:rPr>
        <w:t>á</w:t>
      </w:r>
      <w:r>
        <w:rPr>
          <w:rFonts w:ascii="Times New Roman"/>
          <w:b/>
          <w:spacing w:val="-1"/>
          <w:sz w:val="28"/>
        </w:rPr>
        <w:t xml:space="preserve"> controle de impulsos e gest</w:t>
      </w:r>
      <w:r>
        <w:rPr>
          <w:rFonts w:ascii="Times New Roman"/>
          <w:b/>
          <w:spacing w:val="-1"/>
          <w:sz w:val="28"/>
        </w:rPr>
        <w:t>ã</w:t>
      </w:r>
      <w:r>
        <w:rPr>
          <w:rFonts w:ascii="Times New Roman"/>
          <w:b/>
          <w:spacing w:val="-1"/>
          <w:sz w:val="28"/>
        </w:rPr>
        <w:t>o de estresse.</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9446EA" w:rsidRDefault="009446EA" w:rsidP="009446EA">
      <w:pPr>
        <w:shd w:val="clear" w:color="auto" w:fill="92D050"/>
      </w:pPr>
      <w:r>
        <w:rPr>
          <w:rFonts w:ascii="Times New Roman" w:hAnsi="Times New Roman"/>
          <w:b/>
        </w:rPr>
        <w:t>No final da pré-escola,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ajuda, usar estrat</w:t>
      </w:r>
      <w:r>
        <w:rPr>
          <w:rFonts w:ascii="Times New Roman"/>
          <w:spacing w:val="-1"/>
        </w:rPr>
        <w:t>é</w:t>
      </w:r>
      <w:r>
        <w:rPr>
          <w:rFonts w:ascii="Times New Roman"/>
          <w:spacing w:val="-1"/>
        </w:rPr>
        <w:t>gias para lidar com sentimentos intensos ou dif</w:t>
      </w:r>
      <w:r>
        <w:rPr>
          <w:rFonts w:ascii="Times New Roman"/>
          <w:spacing w:val="-1"/>
        </w:rPr>
        <w:t>í</w:t>
      </w:r>
      <w:r>
        <w:rPr>
          <w:rFonts w:ascii="Times New Roman"/>
          <w:spacing w:val="-1"/>
        </w:rPr>
        <w:t>ceis (por exemplo, manusear argila, respirar fundo, fazer um desenho).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ajuda, come</w:t>
      </w:r>
      <w:r>
        <w:rPr>
          <w:rFonts w:ascii="Times New Roman"/>
          <w:spacing w:val="-1"/>
        </w:rPr>
        <w:t>ç</w:t>
      </w:r>
      <w:r>
        <w:rPr>
          <w:rFonts w:ascii="Times New Roman"/>
          <w:spacing w:val="-1"/>
        </w:rPr>
        <w:t>ar a controlar impulsos (por exemplo, comunicar desejos/necessidades, esperar por algo que deseja).</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identificar situa</w:t>
      </w:r>
      <w:r>
        <w:rPr>
          <w:rFonts w:ascii="Times New Roman"/>
          <w:spacing w:val="-1"/>
        </w:rPr>
        <w:t>çõ</w:t>
      </w:r>
      <w:r>
        <w:rPr>
          <w:rFonts w:ascii="Times New Roman"/>
          <w:spacing w:val="-1"/>
        </w:rPr>
        <w:t>es desafiadoras e usar habilidades positivas para lidar com elas (por exemplo, reconhecer que todos cometem erros).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ajustar/moldar comportamentos adequadamente em situa</w:t>
      </w:r>
      <w:r>
        <w:rPr>
          <w:rFonts w:ascii="Times New Roman"/>
          <w:spacing w:val="-1"/>
        </w:rPr>
        <w:t>çõ</w:t>
      </w:r>
      <w:r>
        <w:rPr>
          <w:rFonts w:ascii="Times New Roman"/>
          <w:spacing w:val="-1"/>
        </w:rPr>
        <w:t>es comuns com alguns lembretes (por exemplo, ambientes internos/externos).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 xml:space="preserve">adaptar-se/transitar de uma atividade ou de um ambiente para outro com ajuda (por exemplo, da casa </w:t>
      </w:r>
      <w:r>
        <w:rPr>
          <w:rFonts w:ascii="Times New Roman"/>
          <w:spacing w:val="-1"/>
        </w:rPr>
        <w:t>à</w:t>
      </w:r>
      <w:r>
        <w:rPr>
          <w:rFonts w:ascii="Times New Roman"/>
          <w:spacing w:val="-1"/>
        </w:rPr>
        <w:t xml:space="preserve"> escola, do parquinho </w:t>
      </w:r>
      <w:r>
        <w:rPr>
          <w:rFonts w:ascii="Times New Roman"/>
          <w:spacing w:val="-1"/>
        </w:rPr>
        <w:t>à</w:t>
      </w:r>
      <w:r>
        <w:rPr>
          <w:rFonts w:ascii="Times New Roman"/>
          <w:spacing w:val="-1"/>
        </w:rPr>
        <w:t xml:space="preserve"> aula, de situa</w:t>
      </w:r>
      <w:r>
        <w:rPr>
          <w:rFonts w:ascii="Times New Roman"/>
          <w:spacing w:val="-1"/>
        </w:rPr>
        <w:t>çõ</w:t>
      </w:r>
      <w:r>
        <w:rPr>
          <w:rFonts w:ascii="Times New Roman"/>
          <w:spacing w:val="-1"/>
        </w:rPr>
        <w:t>es conhecidas a desconhecidas etc.).</w:t>
      </w:r>
    </w:p>
    <w:p w:rsidR="009446EA" w:rsidRDefault="009446EA" w:rsidP="009446EA">
      <w:pPr>
        <w:pStyle w:val="TableParagraph"/>
        <w:numPr>
          <w:ilvl w:val="0"/>
          <w:numId w:val="7"/>
        </w:numPr>
        <w:spacing w:after="60" w:line="238" w:lineRule="exact"/>
        <w:ind w:hanging="270"/>
        <w:rPr>
          <w:rFonts w:ascii="Times New Roman"/>
          <w:spacing w:val="-1"/>
        </w:rPr>
      </w:pPr>
      <w:r w:rsidRPr="009446EA">
        <w:rPr>
          <w:rFonts w:ascii="Times New Roman"/>
          <w:spacing w:val="-1"/>
        </w:rPr>
        <w:t>mudar pensamentos ou a</w:t>
      </w:r>
      <w:r w:rsidRPr="009446EA">
        <w:rPr>
          <w:rFonts w:ascii="Times New Roman"/>
          <w:spacing w:val="-1"/>
        </w:rPr>
        <w:t>çõ</w:t>
      </w:r>
      <w:r w:rsidRPr="009446EA">
        <w:rPr>
          <w:rFonts w:ascii="Times New Roman"/>
          <w:spacing w:val="-1"/>
        </w:rPr>
        <w:t>es. (por exemplo, acatar sugest</w:t>
      </w:r>
      <w:r w:rsidRPr="009446EA">
        <w:rPr>
          <w:rFonts w:ascii="Times New Roman"/>
          <w:spacing w:val="-1"/>
        </w:rPr>
        <w:t>õ</w:t>
      </w:r>
      <w:r w:rsidRPr="009446EA">
        <w:rPr>
          <w:rFonts w:ascii="Times New Roman"/>
          <w:spacing w:val="-1"/>
        </w:rPr>
        <w:t>es de adultos ou colegas, substituir materiais etc.).</w:t>
      </w:r>
    </w:p>
    <w:p w:rsidR="009446EA" w:rsidRDefault="009446EA" w:rsidP="009446EA">
      <w:pPr>
        <w:shd w:val="clear" w:color="auto" w:fill="00B0F0"/>
      </w:pPr>
      <w:r>
        <w:rPr>
          <w:rFonts w:ascii="Times New Roman" w:hAnsi="Times New Roman"/>
          <w:b/>
        </w:rPr>
        <w:t>No final do jardim de infância, uma criança</w:t>
      </w:r>
      <w:r w:rsidRPr="009446EA">
        <w:rPr>
          <w:rFonts w:ascii="Times New Roman" w:hAnsi="Times New Roman"/>
          <w:b/>
        </w:rPr>
        <w:t xml:space="preserve"> </w:t>
      </w:r>
      <w:r>
        <w:rPr>
          <w:rFonts w:ascii="Times New Roman" w:hAnsi="Times New Roman"/>
          <w:b/>
        </w:rPr>
        <w:t>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usar estrat</w:t>
      </w:r>
      <w:r>
        <w:rPr>
          <w:rFonts w:ascii="Times New Roman"/>
          <w:spacing w:val="-1"/>
        </w:rPr>
        <w:t>é</w:t>
      </w:r>
      <w:r>
        <w:rPr>
          <w:rFonts w:ascii="Times New Roman"/>
          <w:spacing w:val="-1"/>
        </w:rPr>
        <w:t>gias de resigna</w:t>
      </w:r>
      <w:r>
        <w:rPr>
          <w:rFonts w:ascii="Times New Roman"/>
          <w:spacing w:val="-1"/>
        </w:rPr>
        <w:t>çã</w:t>
      </w:r>
      <w:r>
        <w:rPr>
          <w:rFonts w:ascii="Times New Roman"/>
          <w:spacing w:val="-1"/>
        </w:rPr>
        <w:t>o com independ</w:t>
      </w:r>
      <w:r>
        <w:rPr>
          <w:rFonts w:ascii="Times New Roman"/>
          <w:spacing w:val="-1"/>
        </w:rPr>
        <w:t>ê</w:t>
      </w:r>
      <w:r>
        <w:rPr>
          <w:rFonts w:ascii="Times New Roman"/>
          <w:spacing w:val="-1"/>
        </w:rPr>
        <w:t>ncia para lidar com sentimentos intensos ou dif</w:t>
      </w:r>
      <w:r>
        <w:rPr>
          <w:rFonts w:ascii="Times New Roman"/>
          <w:spacing w:val="-1"/>
        </w:rPr>
        <w:t>í</w:t>
      </w:r>
      <w:r>
        <w:rPr>
          <w:rFonts w:ascii="Times New Roman"/>
          <w:spacing w:val="-1"/>
        </w:rPr>
        <w:t>ceis ou para reduzir os n</w:t>
      </w:r>
      <w:r>
        <w:rPr>
          <w:rFonts w:ascii="Times New Roman"/>
          <w:spacing w:val="-1"/>
        </w:rPr>
        <w:t>í</w:t>
      </w:r>
      <w:r>
        <w:rPr>
          <w:rFonts w:ascii="Times New Roman"/>
          <w:spacing w:val="-1"/>
        </w:rPr>
        <w:t>veis de tens</w:t>
      </w:r>
      <w:r>
        <w:rPr>
          <w:rFonts w:ascii="Times New Roman"/>
          <w:spacing w:val="-1"/>
        </w:rPr>
        <w:t>ã</w:t>
      </w:r>
      <w:r>
        <w:rPr>
          <w:rFonts w:ascii="Times New Roman"/>
          <w:spacing w:val="-1"/>
        </w:rPr>
        <w:t>o (por exemplo, distanciar-se, contar at</w:t>
      </w:r>
      <w:r>
        <w:rPr>
          <w:rFonts w:ascii="Times New Roman"/>
          <w:spacing w:val="-1"/>
        </w:rPr>
        <w:t>é</w:t>
      </w:r>
      <w:r>
        <w:rPr>
          <w:rFonts w:ascii="Times New Roman"/>
          <w:spacing w:val="-1"/>
        </w:rPr>
        <w:t xml:space="preserve"> dez etc.).</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controlar e comunicar desejos/necessidades (por exemplo, usar estrat</w:t>
      </w:r>
      <w:r>
        <w:rPr>
          <w:rFonts w:ascii="Times New Roman"/>
          <w:spacing w:val="-1"/>
        </w:rPr>
        <w:t>é</w:t>
      </w:r>
      <w:r>
        <w:rPr>
          <w:rFonts w:ascii="Times New Roman"/>
          <w:spacing w:val="-1"/>
        </w:rPr>
        <w:t>gias que ajudam a adiar a gratifica</w:t>
      </w:r>
      <w:r>
        <w:rPr>
          <w:rFonts w:ascii="Times New Roman"/>
          <w:spacing w:val="-1"/>
        </w:rPr>
        <w:t>çã</w:t>
      </w:r>
      <w:r>
        <w:rPr>
          <w:rFonts w:ascii="Times New Roman"/>
          <w:spacing w:val="-1"/>
        </w:rPr>
        <w:t>o, tais como escolher uma alternativa).</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analisar situa</w:t>
      </w:r>
      <w:r>
        <w:rPr>
          <w:rFonts w:ascii="Times New Roman"/>
          <w:spacing w:val="-1"/>
        </w:rPr>
        <w:t>çõ</w:t>
      </w:r>
      <w:r>
        <w:rPr>
          <w:rFonts w:ascii="Times New Roman"/>
          <w:spacing w:val="-1"/>
        </w:rPr>
        <w:t>es desafiadoras e identificar formas saud</w:t>
      </w:r>
      <w:r>
        <w:rPr>
          <w:rFonts w:ascii="Times New Roman"/>
          <w:spacing w:val="-1"/>
        </w:rPr>
        <w:t>á</w:t>
      </w:r>
      <w:r>
        <w:rPr>
          <w:rFonts w:ascii="Times New Roman"/>
          <w:spacing w:val="-1"/>
        </w:rPr>
        <w:t>veis de lidar com elas (por exemplo, estrat</w:t>
      </w:r>
      <w:r>
        <w:rPr>
          <w:rFonts w:ascii="Times New Roman"/>
          <w:spacing w:val="-1"/>
        </w:rPr>
        <w:t>é</w:t>
      </w:r>
      <w:r>
        <w:rPr>
          <w:rFonts w:ascii="Times New Roman"/>
          <w:spacing w:val="-1"/>
        </w:rPr>
        <w:t>gias para lidar com erros, tais como apagar, corrigir, recome</w:t>
      </w:r>
      <w:r>
        <w:rPr>
          <w:rFonts w:ascii="Times New Roman"/>
          <w:spacing w:val="-1"/>
        </w:rPr>
        <w:t>ç</w:t>
      </w:r>
      <w:r>
        <w:rPr>
          <w:rFonts w:ascii="Times New Roman"/>
          <w:spacing w:val="-1"/>
        </w:rPr>
        <w:t>ar etc.).</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ajustar/moldar comportamentos (volume da voz, movimento corporal etc.) adequados a v</w:t>
      </w:r>
      <w:r>
        <w:rPr>
          <w:rFonts w:ascii="Times New Roman"/>
          <w:spacing w:val="-1"/>
        </w:rPr>
        <w:t>á</w:t>
      </w:r>
      <w:r>
        <w:rPr>
          <w:rFonts w:ascii="Times New Roman"/>
          <w:spacing w:val="-1"/>
        </w:rPr>
        <w:t>rios contextos com o m</w:t>
      </w:r>
      <w:r>
        <w:rPr>
          <w:rFonts w:ascii="Times New Roman"/>
          <w:spacing w:val="-1"/>
        </w:rPr>
        <w:t>í</w:t>
      </w:r>
      <w:r>
        <w:rPr>
          <w:rFonts w:ascii="Times New Roman"/>
          <w:spacing w:val="-1"/>
        </w:rPr>
        <w:t>nimo de ajuda (por exemplo, biblioteca, corredores, audit</w:t>
      </w:r>
      <w:r>
        <w:rPr>
          <w:rFonts w:ascii="Times New Roman"/>
          <w:spacing w:val="-1"/>
        </w:rPr>
        <w:t>ó</w:t>
      </w:r>
      <w:r>
        <w:rPr>
          <w:rFonts w:ascii="Times New Roman"/>
          <w:spacing w:val="-1"/>
        </w:rPr>
        <w:t xml:space="preserve">rio, </w:t>
      </w:r>
      <w:r>
        <w:rPr>
          <w:rFonts w:ascii="Times New Roman"/>
          <w:spacing w:val="-1"/>
        </w:rPr>
        <w:t>ô</w:t>
      </w:r>
      <w:r>
        <w:rPr>
          <w:rFonts w:ascii="Times New Roman"/>
          <w:spacing w:val="-1"/>
        </w:rPr>
        <w:t>nibus, cantina etc.).</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adaptar-se/transitar com independ</w:t>
      </w:r>
      <w:r>
        <w:rPr>
          <w:rFonts w:ascii="Times New Roman"/>
          <w:spacing w:val="-1"/>
        </w:rPr>
        <w:t>ê</w:t>
      </w:r>
      <w:r>
        <w:rPr>
          <w:rFonts w:ascii="Times New Roman"/>
          <w:spacing w:val="-1"/>
        </w:rPr>
        <w:t>ncia entre ambientes e atividades com o m</w:t>
      </w:r>
      <w:r>
        <w:rPr>
          <w:rFonts w:ascii="Times New Roman"/>
          <w:spacing w:val="-1"/>
        </w:rPr>
        <w:t>í</w:t>
      </w:r>
      <w:r>
        <w:rPr>
          <w:rFonts w:ascii="Times New Roman"/>
          <w:spacing w:val="-1"/>
        </w:rPr>
        <w:t xml:space="preserve">nimo de ajuda (por exemplo, voltar </w:t>
      </w:r>
      <w:r>
        <w:rPr>
          <w:rFonts w:ascii="Times New Roman"/>
          <w:spacing w:val="-1"/>
        </w:rPr>
        <w:t>à</w:t>
      </w:r>
      <w:r>
        <w:rPr>
          <w:rFonts w:ascii="Times New Roman"/>
          <w:spacing w:val="-1"/>
        </w:rPr>
        <w:t xml:space="preserve"> aula ap</w:t>
      </w:r>
      <w:r>
        <w:rPr>
          <w:rFonts w:ascii="Times New Roman"/>
          <w:spacing w:val="-1"/>
        </w:rPr>
        <w:t>ó</w:t>
      </w:r>
      <w:r>
        <w:rPr>
          <w:rFonts w:ascii="Times New Roman"/>
          <w:spacing w:val="-1"/>
        </w:rPr>
        <w:t>s atividades recreativas, passar de uma atividade para a outra).</w:t>
      </w:r>
    </w:p>
    <w:p w:rsidR="009446EA" w:rsidRDefault="009446EA" w:rsidP="009446EA">
      <w:pPr>
        <w:pStyle w:val="ListParagraph"/>
        <w:numPr>
          <w:ilvl w:val="0"/>
          <w:numId w:val="7"/>
        </w:numPr>
      </w:pPr>
      <w:r w:rsidRPr="009446EA">
        <w:rPr>
          <w:rFonts w:ascii="Times New Roman"/>
          <w:spacing w:val="-1"/>
        </w:rPr>
        <w:t>demonstrar flexibilidade em pensamentos e a</w:t>
      </w:r>
      <w:r w:rsidRPr="009446EA">
        <w:rPr>
          <w:rFonts w:ascii="Times New Roman"/>
          <w:spacing w:val="-1"/>
        </w:rPr>
        <w:t>çõ</w:t>
      </w:r>
      <w:r w:rsidRPr="009446EA">
        <w:rPr>
          <w:rFonts w:ascii="Times New Roman"/>
          <w:spacing w:val="-1"/>
        </w:rPr>
        <w:t>es (por exemplo, pedir sugest</w:t>
      </w:r>
      <w:r w:rsidRPr="009446EA">
        <w:rPr>
          <w:rFonts w:ascii="Times New Roman"/>
          <w:spacing w:val="-1"/>
        </w:rPr>
        <w:t>õ</w:t>
      </w:r>
      <w:r w:rsidRPr="009446EA">
        <w:rPr>
          <w:rFonts w:ascii="Times New Roman"/>
          <w:spacing w:val="-1"/>
        </w:rPr>
        <w:t>es, pensar em alternativas, adaptar-se a mudan</w:t>
      </w:r>
      <w:r w:rsidRPr="009446EA">
        <w:rPr>
          <w:rFonts w:ascii="Times New Roman"/>
          <w:spacing w:val="-1"/>
        </w:rPr>
        <w:t>ç</w:t>
      </w:r>
      <w:r w:rsidRPr="009446EA">
        <w:rPr>
          <w:rFonts w:ascii="Times New Roman"/>
          <w:spacing w:val="-1"/>
        </w:rPr>
        <w:t>as inesperadas).</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9446EA" w:rsidRDefault="009446EA">
      <w:pPr>
        <w:widowControl/>
        <w:spacing w:after="120" w:line="276" w:lineRule="auto"/>
        <w:rPr>
          <w:rFonts w:ascii="Times New Roman" w:eastAsiaTheme="majorEastAsia" w:hAnsi="Times New Roman" w:cstheme="majorBidi"/>
          <w:b/>
          <w:bCs/>
          <w:spacing w:val="-1"/>
          <w:sz w:val="28"/>
          <w:szCs w:val="28"/>
        </w:rPr>
      </w:pPr>
      <w:r>
        <w:rPr>
          <w:rFonts w:ascii="Times New Roman" w:hAnsi="Times New Roman"/>
          <w:spacing w:val="-1"/>
        </w:rPr>
        <w:br w:type="page"/>
      </w:r>
    </w:p>
    <w:p w:rsidR="001C479D" w:rsidRPr="00777C7A" w:rsidRDefault="001C479D" w:rsidP="00392FB6">
      <w:pPr>
        <w:pStyle w:val="Heading1"/>
        <w:spacing w:line="365" w:lineRule="exact"/>
        <w:ind w:left="3769" w:right="-18" w:hanging="3769"/>
        <w:jc w:val="center"/>
        <w:rPr>
          <w:rFonts w:ascii="Times New Roman" w:hAnsi="Times New Roman" w:cs="Times New Roman"/>
          <w:b w:val="0"/>
          <w:bCs w:val="0"/>
          <w:color w:val="auto"/>
        </w:rPr>
      </w:pPr>
      <w:r>
        <w:rPr>
          <w:rFonts w:ascii="Times New Roman" w:hAnsi="Times New Roman"/>
          <w:color w:val="auto"/>
          <w:spacing w:val="-1"/>
        </w:rPr>
        <w:lastRenderedPageBreak/>
        <w:t>CONSCIÊNCIA SOCIAL</w:t>
      </w:r>
    </w:p>
    <w:p w:rsidR="00685ABD" w:rsidRDefault="00685ABD" w:rsidP="00685ABD">
      <w:pPr>
        <w:pStyle w:val="BodyText"/>
        <w:ind w:left="472" w:right="514"/>
        <w:rPr>
          <w:spacing w:val="-1"/>
        </w:rPr>
      </w:pPr>
    </w:p>
    <w:p w:rsidR="000068FB" w:rsidRDefault="000068FB" w:rsidP="00685ABD">
      <w:pPr>
        <w:pStyle w:val="BodyText"/>
        <w:ind w:left="472" w:right="514"/>
        <w:rPr>
          <w:spacing w:val="-1"/>
        </w:rPr>
      </w:pPr>
      <w:r>
        <w:t>A consciência social é definida como a capacidade de considerar o ponto de vista ou de estabelecer empatia com pessoas com experiências e culturas diversas, entender normas sociais e éticas de comportamento e reconhecer recursos e apoios familiares, escolares e da comunidade (CASEL, 2013). Nesse grupo de competências, as crianças desenvolvem a capacidade de tomar as informações e a compreensão que estão adquirindo sobre si mesmas, processá-las e aplicá-las aos demais à medida que observam comportamentos, atitudes, expressão de emoções e participação em relacionamentos e atividades. Informações culturais, familiares e sobre experiências influenciam essa área de desenvolvimento.</w:t>
      </w:r>
    </w:p>
    <w:p w:rsidR="000068FB" w:rsidRPr="007C73FB" w:rsidRDefault="000068FB" w:rsidP="00685ABD">
      <w:pPr>
        <w:pStyle w:val="BodyText"/>
        <w:ind w:left="472" w:right="514"/>
        <w:rPr>
          <w:spacing w:val="-1"/>
        </w:rPr>
      </w:pPr>
    </w:p>
    <w:p w:rsidR="001C479D" w:rsidRPr="001C479D" w:rsidRDefault="002027CB" w:rsidP="001C479D">
      <w:pPr>
        <w:pStyle w:val="Heading2"/>
        <w:spacing w:before="0" w:line="320" w:lineRule="exact"/>
        <w:ind w:left="472"/>
        <w:rPr>
          <w:rFonts w:ascii="Times New Roman" w:hAnsi="Times New Roman" w:cs="Times New Roman"/>
          <w:b w:val="0"/>
          <w:bCs w:val="0"/>
          <w:color w:val="auto"/>
          <w:sz w:val="22"/>
          <w:szCs w:val="22"/>
        </w:rPr>
      </w:pPr>
      <w:r>
        <w:rPr>
          <w:rFonts w:ascii="Times New Roman" w:hAnsi="Times New Roman"/>
          <w:color w:val="auto"/>
          <w:spacing w:val="-1"/>
          <w:sz w:val="22"/>
        </w:rPr>
        <w:t>SEL 5: Empatia</w:t>
      </w:r>
    </w:p>
    <w:p w:rsidR="001C479D" w:rsidRDefault="000068FB" w:rsidP="000068FB">
      <w:pPr>
        <w:pStyle w:val="BodyText"/>
        <w:ind w:left="472" w:right="514"/>
        <w:rPr>
          <w:spacing w:val="-1"/>
        </w:rPr>
      </w:pPr>
      <w:r>
        <w:t>Empatia é a experiência de entender as emoções e circunstâncias do outro desde sua perspectiva. É a capacidade de considerar os sentimentos ou as ideias dos demais, de compadecer-se com sua infelicidade ou sofrimento e de sentir-se feliz com sua alegria. Para desenvolver empatia, uma criança precisa ser capaz de sentir um vínculo com outra pessoa (Kagan, Moore &amp; Bredekamp, 1995). Essa capacidade está enraizada em uma compreensão dos estados mentais de outras pessoas (seus pensamentos, sentimentos, desejos, motivações, intenções). Isso exige a aplicação da autoconsciência para compreender o outro, pois, se as crianças não puderem identificar e nomear os próprios sentimentos, serão incapazes de reconhecer, nomear e entender as emoções dos demais. A consciência social é essencial para a competência social e para o desenvolvimento de um senso de justiça, além de ser a base para a resolução de conflitos. “Um forte senso de empatia permite que as crianças tomem decisões que são certas para si mesmas sem magoar os outros nem buscar aprovação ou aceitação. Isso pode fortalecê-las contra a pressão de grupo negativa e contra uma série de comportamentos como abuso de substâncias, bullying, narcisismo, agressão ou violência contra os outros” (Sack, 2012).</w:t>
      </w:r>
    </w:p>
    <w:p w:rsidR="00C27D4F" w:rsidRPr="000068FB" w:rsidRDefault="00C27D4F" w:rsidP="000068FB">
      <w:pPr>
        <w:pStyle w:val="BodyText"/>
        <w:ind w:left="472" w:right="514"/>
        <w:rPr>
          <w:spacing w:val="-1"/>
        </w:rPr>
      </w:pPr>
    </w:p>
    <w:p w:rsidR="00E42B02" w:rsidRPr="00E42B02" w:rsidRDefault="00E42B02" w:rsidP="00135962">
      <w:pPr>
        <w:shd w:val="clear" w:color="auto" w:fill="B2A1C7"/>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5: A crian</w:t>
      </w:r>
      <w:r w:rsidR="00135962">
        <w:rPr>
          <w:rFonts w:ascii="Times New Roman"/>
          <w:b/>
          <w:spacing w:val="-1"/>
          <w:sz w:val="28"/>
        </w:rPr>
        <w:t>ç</w:t>
      </w:r>
      <w:r w:rsidR="00135962">
        <w:rPr>
          <w:rFonts w:ascii="Times New Roman"/>
          <w:b/>
          <w:spacing w:val="-1"/>
          <w:sz w:val="28"/>
        </w:rPr>
        <w:t>a demonstrar</w:t>
      </w:r>
      <w:r w:rsidR="00135962">
        <w:rPr>
          <w:rFonts w:ascii="Times New Roman"/>
          <w:b/>
          <w:spacing w:val="-1"/>
          <w:sz w:val="28"/>
        </w:rPr>
        <w:t>á</w:t>
      </w:r>
      <w:r w:rsidR="00135962">
        <w:rPr>
          <w:rFonts w:ascii="Times New Roman"/>
          <w:b/>
          <w:spacing w:val="-1"/>
          <w:sz w:val="28"/>
        </w:rPr>
        <w:t xml:space="preserve"> caracter</w:t>
      </w:r>
      <w:r w:rsidR="00135962">
        <w:rPr>
          <w:rFonts w:ascii="Times New Roman"/>
          <w:b/>
          <w:spacing w:val="-1"/>
          <w:sz w:val="28"/>
        </w:rPr>
        <w:t>í</w:t>
      </w:r>
      <w:r w:rsidR="00135962">
        <w:rPr>
          <w:rFonts w:ascii="Times New Roman"/>
          <w:b/>
          <w:spacing w:val="-1"/>
          <w:sz w:val="28"/>
        </w:rPr>
        <w:t>sticas emp</w:t>
      </w:r>
      <w:r w:rsidR="00135962">
        <w:rPr>
          <w:rFonts w:ascii="Times New Roman"/>
          <w:b/>
          <w:spacing w:val="-1"/>
          <w:sz w:val="28"/>
        </w:rPr>
        <w:t>á</w:t>
      </w:r>
      <w:r w:rsidR="00135962">
        <w:rPr>
          <w:rFonts w:ascii="Times New Roman"/>
          <w:b/>
          <w:spacing w:val="-1"/>
          <w:sz w:val="28"/>
        </w:rPr>
        <w:t>ticas.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9446EA" w:rsidRDefault="009446EA" w:rsidP="009446EA">
      <w:pPr>
        <w:shd w:val="clear" w:color="auto" w:fill="92D050"/>
      </w:pPr>
      <w:r>
        <w:rPr>
          <w:rFonts w:ascii="Times New Roman" w:hAnsi="Times New Roman"/>
          <w:b/>
        </w:rPr>
        <w:t>No final da pré-escola,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reconhecer que pessoas diferentes t</w:t>
      </w:r>
      <w:r>
        <w:rPr>
          <w:rFonts w:ascii="Times New Roman"/>
          <w:spacing w:val="-1"/>
        </w:rPr>
        <w:t>ê</w:t>
      </w:r>
      <w:r>
        <w:rPr>
          <w:rFonts w:ascii="Times New Roman"/>
          <w:spacing w:val="-1"/>
        </w:rPr>
        <w:t>m rea</w:t>
      </w:r>
      <w:r>
        <w:rPr>
          <w:rFonts w:ascii="Times New Roman"/>
          <w:spacing w:val="-1"/>
        </w:rPr>
        <w:t>çõ</w:t>
      </w:r>
      <w:r>
        <w:rPr>
          <w:rFonts w:ascii="Times New Roman"/>
          <w:spacing w:val="-1"/>
        </w:rPr>
        <w:t>es emocionais distintas.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consci</w:t>
      </w:r>
      <w:r>
        <w:rPr>
          <w:rFonts w:ascii="Times New Roman"/>
          <w:spacing w:val="-1"/>
        </w:rPr>
        <w:t>ê</w:t>
      </w:r>
      <w:r>
        <w:rPr>
          <w:rFonts w:ascii="Times New Roman"/>
          <w:spacing w:val="-1"/>
        </w:rPr>
        <w:t>ncia das express</w:t>
      </w:r>
      <w:r>
        <w:rPr>
          <w:rFonts w:ascii="Times New Roman"/>
          <w:spacing w:val="-1"/>
        </w:rPr>
        <w:t>õ</w:t>
      </w:r>
      <w:r>
        <w:rPr>
          <w:rFonts w:ascii="Times New Roman"/>
          <w:spacing w:val="-1"/>
        </w:rPr>
        <w:t>es de sentimentos dos outros (verbais e n</w:t>
      </w:r>
      <w:r>
        <w:rPr>
          <w:rFonts w:ascii="Times New Roman"/>
          <w:spacing w:val="-1"/>
        </w:rPr>
        <w:t>ã</w:t>
      </w:r>
      <w:r>
        <w:rPr>
          <w:rFonts w:ascii="Times New Roman"/>
          <w:spacing w:val="-1"/>
        </w:rPr>
        <w:t>o verbais).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 xml:space="preserve">reagir </w:t>
      </w:r>
      <w:r>
        <w:rPr>
          <w:rFonts w:ascii="Times New Roman"/>
          <w:spacing w:val="-1"/>
        </w:rPr>
        <w:t>à</w:t>
      </w:r>
      <w:r>
        <w:rPr>
          <w:rFonts w:ascii="Times New Roman"/>
          <w:spacing w:val="-1"/>
        </w:rPr>
        <w:t>s emo</w:t>
      </w:r>
      <w:r>
        <w:rPr>
          <w:rFonts w:ascii="Times New Roman"/>
          <w:spacing w:val="-1"/>
        </w:rPr>
        <w:t>çõ</w:t>
      </w:r>
      <w:r>
        <w:rPr>
          <w:rFonts w:ascii="Times New Roman"/>
          <w:spacing w:val="-1"/>
        </w:rPr>
        <w:t>es e necessidades dos outros (por exemplo, consolar, recorrer a um adulto).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ajuda (por exemplo, "o que acontecer</w:t>
      </w:r>
      <w:r>
        <w:rPr>
          <w:rFonts w:ascii="Times New Roman"/>
          <w:spacing w:val="-1"/>
        </w:rPr>
        <w:t>á</w:t>
      </w:r>
      <w:r>
        <w:rPr>
          <w:rFonts w:ascii="Times New Roman"/>
          <w:spacing w:val="-1"/>
        </w:rPr>
        <w:t xml:space="preserve"> se...?"), come</w:t>
      </w:r>
      <w:r>
        <w:rPr>
          <w:rFonts w:ascii="Times New Roman"/>
          <w:spacing w:val="-1"/>
        </w:rPr>
        <w:t>ç</w:t>
      </w:r>
      <w:r>
        <w:rPr>
          <w:rFonts w:ascii="Times New Roman"/>
          <w:spacing w:val="-1"/>
        </w:rPr>
        <w:t>ar a prever os sentimentos e as rea</w:t>
      </w:r>
      <w:r>
        <w:rPr>
          <w:rFonts w:ascii="Times New Roman"/>
          <w:spacing w:val="-1"/>
        </w:rPr>
        <w:t>çõ</w:t>
      </w:r>
      <w:r>
        <w:rPr>
          <w:rFonts w:ascii="Times New Roman"/>
          <w:spacing w:val="-1"/>
        </w:rPr>
        <w:t>es dos outros.</w:t>
      </w:r>
    </w:p>
    <w:p w:rsid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gentileza e apre</w:t>
      </w:r>
      <w:r>
        <w:rPr>
          <w:rFonts w:ascii="Times New Roman"/>
          <w:spacing w:val="-1"/>
        </w:rPr>
        <w:t>ç</w:t>
      </w:r>
      <w:r>
        <w:rPr>
          <w:rFonts w:ascii="Times New Roman"/>
          <w:spacing w:val="-1"/>
        </w:rPr>
        <w:t>o pelos demais ou pelos outros seres vivos na maior parte do tempo.</w:t>
      </w:r>
    </w:p>
    <w:p w:rsidR="009446EA" w:rsidRDefault="009446EA" w:rsidP="009446EA">
      <w:pPr>
        <w:shd w:val="clear" w:color="auto" w:fill="00B0F0"/>
      </w:pPr>
      <w:r>
        <w:rPr>
          <w:rFonts w:ascii="Times New Roman" w:hAnsi="Times New Roman"/>
          <w:b/>
        </w:rPr>
        <w:t>No final do jardim de infância,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distinguir os sentimentos dos outros e come</w:t>
      </w:r>
      <w:r>
        <w:rPr>
          <w:rFonts w:ascii="Times New Roman"/>
          <w:spacing w:val="-1"/>
        </w:rPr>
        <w:t>ç</w:t>
      </w:r>
      <w:r>
        <w:rPr>
          <w:rFonts w:ascii="Times New Roman"/>
          <w:spacing w:val="-1"/>
        </w:rPr>
        <w:t>ar a refletir por que eles podem ser diferentes dos seus.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reconhecer, nomear e identificar-se com a express</w:t>
      </w:r>
      <w:r>
        <w:rPr>
          <w:rFonts w:ascii="Times New Roman"/>
          <w:spacing w:val="-1"/>
        </w:rPr>
        <w:t>ã</w:t>
      </w:r>
      <w:r>
        <w:rPr>
          <w:rFonts w:ascii="Times New Roman"/>
          <w:spacing w:val="-1"/>
        </w:rPr>
        <w:t>o de sentimentos dos outros (por exemplo, explicar motivos/causas).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 xml:space="preserve">reagir </w:t>
      </w:r>
      <w:r>
        <w:rPr>
          <w:rFonts w:ascii="Times New Roman"/>
          <w:spacing w:val="-1"/>
        </w:rPr>
        <w:t>à</w:t>
      </w:r>
      <w:r>
        <w:rPr>
          <w:rFonts w:ascii="Times New Roman"/>
          <w:spacing w:val="-1"/>
        </w:rPr>
        <w:t>s emo</w:t>
      </w:r>
      <w:r>
        <w:rPr>
          <w:rFonts w:ascii="Times New Roman"/>
          <w:spacing w:val="-1"/>
        </w:rPr>
        <w:t>çõ</w:t>
      </w:r>
      <w:r>
        <w:rPr>
          <w:rFonts w:ascii="Times New Roman"/>
          <w:spacing w:val="-1"/>
        </w:rPr>
        <w:t>es e necessidades dos outros (por exemplo, relatar uma experi</w:t>
      </w:r>
      <w:r>
        <w:rPr>
          <w:rFonts w:ascii="Times New Roman"/>
          <w:spacing w:val="-1"/>
        </w:rPr>
        <w:t>ê</w:t>
      </w:r>
      <w:r>
        <w:rPr>
          <w:rFonts w:ascii="Times New Roman"/>
          <w:spacing w:val="-1"/>
        </w:rPr>
        <w:t>ncia pessoal semelhante, defender algu</w:t>
      </w:r>
      <w:r>
        <w:rPr>
          <w:rFonts w:ascii="Times New Roman"/>
          <w:spacing w:val="-1"/>
        </w:rPr>
        <w:t>é</w:t>
      </w:r>
      <w:r>
        <w:rPr>
          <w:rFonts w:ascii="Times New Roman"/>
          <w:spacing w:val="-1"/>
        </w:rPr>
        <w:t>m, ceder um objeto ou escolher outro).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prever os sentimentos, as rea</w:t>
      </w:r>
      <w:r>
        <w:rPr>
          <w:rFonts w:ascii="Times New Roman"/>
          <w:spacing w:val="-1"/>
        </w:rPr>
        <w:t>çõ</w:t>
      </w:r>
      <w:r>
        <w:rPr>
          <w:rFonts w:ascii="Times New Roman"/>
          <w:spacing w:val="-1"/>
        </w:rPr>
        <w:t>es e o comportamento dos outros e lev</w:t>
      </w:r>
      <w:r>
        <w:rPr>
          <w:rFonts w:ascii="Times New Roman"/>
          <w:spacing w:val="-1"/>
        </w:rPr>
        <w:t>á</w:t>
      </w:r>
      <w:r>
        <w:rPr>
          <w:rFonts w:ascii="Times New Roman"/>
          <w:spacing w:val="-1"/>
        </w:rPr>
        <w:t>-los em considera</w:t>
      </w:r>
      <w:r>
        <w:rPr>
          <w:rFonts w:ascii="Times New Roman"/>
          <w:spacing w:val="-1"/>
        </w:rPr>
        <w:t>çã</w:t>
      </w:r>
      <w:r>
        <w:rPr>
          <w:rFonts w:ascii="Times New Roman"/>
          <w:spacing w:val="-1"/>
        </w:rPr>
        <w:t>o para tomar decis</w:t>
      </w:r>
      <w:r>
        <w:rPr>
          <w:rFonts w:ascii="Times New Roman"/>
          <w:spacing w:val="-1"/>
        </w:rPr>
        <w:t>õ</w:t>
      </w:r>
      <w:r>
        <w:rPr>
          <w:rFonts w:ascii="Times New Roman"/>
          <w:spacing w:val="-1"/>
        </w:rPr>
        <w:t>es.</w:t>
      </w:r>
    </w:p>
    <w:p w:rsidR="009446EA" w:rsidRDefault="009446EA" w:rsidP="009446EA">
      <w:pPr>
        <w:pStyle w:val="ListParagraph"/>
        <w:numPr>
          <w:ilvl w:val="0"/>
          <w:numId w:val="7"/>
        </w:numPr>
      </w:pPr>
      <w:r w:rsidRPr="009446EA">
        <w:rPr>
          <w:rFonts w:ascii="Times New Roman"/>
          <w:spacing w:val="-1"/>
        </w:rPr>
        <w:t>demonstrar gentileza e apre</w:t>
      </w:r>
      <w:r w:rsidRPr="009446EA">
        <w:rPr>
          <w:rFonts w:ascii="Times New Roman"/>
          <w:spacing w:val="-1"/>
        </w:rPr>
        <w:t>ç</w:t>
      </w:r>
      <w:r w:rsidRPr="009446EA">
        <w:rPr>
          <w:rFonts w:ascii="Times New Roman"/>
          <w:spacing w:val="-1"/>
        </w:rPr>
        <w:t>o pelos demais ou pelos outros seres vivos na maior parte do tempo.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D30E12" w:rsidRDefault="00D30E12">
      <w:pPr>
        <w:widowControl/>
        <w:spacing w:after="120" w:line="276" w:lineRule="auto"/>
        <w:rPr>
          <w:rFonts w:ascii="Times New Roman" w:hAnsi="Times New Roman" w:cs="Times New Roman"/>
        </w:rPr>
      </w:pPr>
      <w:r>
        <w:br w:type="page"/>
      </w:r>
    </w:p>
    <w:p w:rsidR="00D30E12" w:rsidRDefault="00CF51EC" w:rsidP="003E263F">
      <w:pPr>
        <w:pStyle w:val="Heading2"/>
        <w:spacing w:before="120" w:line="240" w:lineRule="exact"/>
        <w:ind w:left="475"/>
        <w:rPr>
          <w:rFonts w:ascii="Times New Roman" w:hAnsi="Times New Roman" w:cs="Times New Roman"/>
          <w:color w:val="auto"/>
          <w:spacing w:val="-1"/>
          <w:sz w:val="22"/>
          <w:szCs w:val="22"/>
        </w:rPr>
      </w:pPr>
      <w:r>
        <w:rPr>
          <w:rFonts w:ascii="Times New Roman" w:hAnsi="Times New Roman"/>
          <w:color w:val="auto"/>
          <w:spacing w:val="-1"/>
          <w:sz w:val="22"/>
        </w:rPr>
        <w:lastRenderedPageBreak/>
        <w:t>CONSCIÊNCIA SOCIAL (continuação)</w:t>
      </w:r>
    </w:p>
    <w:p w:rsidR="00D30E12" w:rsidRPr="00D30E12" w:rsidRDefault="002027CB" w:rsidP="003E263F">
      <w:pPr>
        <w:pStyle w:val="Heading2"/>
        <w:spacing w:before="120" w:line="240" w:lineRule="exact"/>
        <w:ind w:left="475"/>
        <w:rPr>
          <w:rFonts w:ascii="Times New Roman" w:hAnsi="Times New Roman" w:cs="Times New Roman"/>
          <w:color w:val="auto"/>
          <w:spacing w:val="-1"/>
          <w:sz w:val="22"/>
          <w:szCs w:val="22"/>
        </w:rPr>
      </w:pPr>
      <w:r>
        <w:rPr>
          <w:rFonts w:ascii="Times New Roman" w:hAnsi="Times New Roman"/>
          <w:color w:val="auto"/>
          <w:spacing w:val="-1"/>
          <w:sz w:val="22"/>
        </w:rPr>
        <w:t>SEL 6: Respeito pelos demais</w:t>
      </w:r>
    </w:p>
    <w:p w:rsidR="006B56CB" w:rsidRPr="006B56CB" w:rsidRDefault="000068FB" w:rsidP="006B56CB">
      <w:pPr>
        <w:pStyle w:val="BodyText"/>
        <w:ind w:left="472" w:right="660"/>
        <w:rPr>
          <w:spacing w:val="-1"/>
        </w:rPr>
      </w:pPr>
      <w:r>
        <w:t>Respeito significa ver e respeitar o valor do outro. Mostrar respeito significa agir de uma maneira que demonstre cuidado pelos sentimentos e pelo bem-estar do outro através de gentilezas, consideração e apreciação. Sua base é identificar e apreciar os próprios pontos fortes e vulnerabilidades (Galinsky, 2010) e aplicar essa compreensão às outras pessoas. À medida que as crianças começam a gradualmente entender a si mesmas em um contexto mais amplo, elas passam a reconhecer e respeitar as diferenças, tais como raça, cultura, idioma, capacidades e estruturas familiares. Abraçar as diferenças e reconhecer as semelhanças contribui para a empatia, reduz o preconceito e diminui consideravelmente a probabilidade de comportamentos de bullying. As crianças adquirem conhecimento das convenções sociais em vários contextos espelhando-se em adultos e nos colegas.</w:t>
      </w:r>
    </w:p>
    <w:p w:rsidR="00D30E12" w:rsidRDefault="00D30E12" w:rsidP="00D30E12">
      <w:pPr>
        <w:rPr>
          <w:rFonts w:ascii="Times New Roman" w:eastAsia="Times New Roman" w:hAnsi="Times New Roman" w:cs="Times New Roman"/>
          <w:sz w:val="20"/>
          <w:szCs w:val="20"/>
        </w:rPr>
      </w:pPr>
    </w:p>
    <w:p w:rsidR="00E42B02" w:rsidRPr="00E42B02" w:rsidRDefault="00E42B02" w:rsidP="00135962">
      <w:pPr>
        <w:shd w:val="clear" w:color="auto" w:fill="B2A1C7"/>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sidRPr="00DA47A3">
        <w:rPr>
          <w:rFonts w:ascii="Times New Roman"/>
          <w:b/>
          <w:spacing w:val="-1"/>
          <w:sz w:val="24"/>
        </w:rPr>
        <w:t>6: A crian</w:t>
      </w:r>
      <w:r w:rsidR="00135962" w:rsidRPr="00DA47A3">
        <w:rPr>
          <w:rFonts w:ascii="Times New Roman"/>
          <w:b/>
          <w:spacing w:val="-1"/>
          <w:sz w:val="24"/>
        </w:rPr>
        <w:t>ç</w:t>
      </w:r>
      <w:r w:rsidR="00135962" w:rsidRPr="00DA47A3">
        <w:rPr>
          <w:rFonts w:ascii="Times New Roman"/>
          <w:b/>
          <w:spacing w:val="-1"/>
          <w:sz w:val="24"/>
        </w:rPr>
        <w:t>a reconhecer</w:t>
      </w:r>
      <w:r w:rsidR="00135962" w:rsidRPr="00DA47A3">
        <w:rPr>
          <w:rFonts w:ascii="Times New Roman"/>
          <w:b/>
          <w:spacing w:val="-1"/>
          <w:sz w:val="24"/>
        </w:rPr>
        <w:t>á</w:t>
      </w:r>
      <w:r w:rsidR="00135962" w:rsidRPr="00DA47A3">
        <w:rPr>
          <w:rFonts w:ascii="Times New Roman"/>
          <w:b/>
          <w:spacing w:val="-1"/>
          <w:sz w:val="24"/>
        </w:rPr>
        <w:t xml:space="preserve"> a diversidade e demonstrar</w:t>
      </w:r>
      <w:r w:rsidR="00135962" w:rsidRPr="00DA47A3">
        <w:rPr>
          <w:rFonts w:ascii="Times New Roman"/>
          <w:b/>
          <w:spacing w:val="-1"/>
          <w:sz w:val="24"/>
        </w:rPr>
        <w:t>á</w:t>
      </w:r>
      <w:r w:rsidR="00135962" w:rsidRPr="00DA47A3">
        <w:rPr>
          <w:rFonts w:ascii="Times New Roman"/>
          <w:b/>
          <w:spacing w:val="-1"/>
          <w:sz w:val="24"/>
        </w:rPr>
        <w:t xml:space="preserve"> respeito aos demais.</w:t>
      </w:r>
      <w:r>
        <w:rPr>
          <w:rFonts w:ascii="Times New Roman"/>
          <w:b/>
          <w:spacing w:val="-1"/>
          <w:sz w:val="28"/>
        </w:rPr>
        <w:t>.</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9446EA" w:rsidRDefault="009446EA" w:rsidP="009446EA">
      <w:pPr>
        <w:shd w:val="clear" w:color="auto" w:fill="92D050"/>
      </w:pPr>
      <w:r>
        <w:rPr>
          <w:rFonts w:ascii="Times New Roman" w:hAnsi="Times New Roman"/>
          <w:b/>
        </w:rPr>
        <w:t>No final da pré-escola,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consci</w:t>
      </w:r>
      <w:r>
        <w:rPr>
          <w:rFonts w:ascii="Times New Roman"/>
          <w:spacing w:val="-1"/>
        </w:rPr>
        <w:t>ê</w:t>
      </w:r>
      <w:r>
        <w:rPr>
          <w:rFonts w:ascii="Times New Roman"/>
          <w:spacing w:val="-1"/>
        </w:rPr>
        <w:t>ncia das semelhan</w:t>
      </w:r>
      <w:r>
        <w:rPr>
          <w:rFonts w:ascii="Times New Roman"/>
          <w:spacing w:val="-1"/>
        </w:rPr>
        <w:t>ç</w:t>
      </w:r>
      <w:r>
        <w:rPr>
          <w:rFonts w:ascii="Times New Roman"/>
          <w:spacing w:val="-1"/>
        </w:rPr>
        <w:t>as e diferen</w:t>
      </w:r>
      <w:r>
        <w:rPr>
          <w:rFonts w:ascii="Times New Roman"/>
          <w:spacing w:val="-1"/>
        </w:rPr>
        <w:t>ç</w:t>
      </w:r>
      <w:r>
        <w:rPr>
          <w:rFonts w:ascii="Times New Roman"/>
          <w:spacing w:val="-1"/>
        </w:rPr>
        <w:t>as entre pessoas (por exemplo, sexo, ra</w:t>
      </w:r>
      <w:r>
        <w:rPr>
          <w:rFonts w:ascii="Times New Roman"/>
          <w:spacing w:val="-1"/>
        </w:rPr>
        <w:t>ç</w:t>
      </w:r>
      <w:r>
        <w:rPr>
          <w:rFonts w:ascii="Times New Roman"/>
          <w:spacing w:val="-1"/>
        </w:rPr>
        <w:t>a, capacidades/defici</w:t>
      </w:r>
      <w:r>
        <w:rPr>
          <w:rFonts w:ascii="Times New Roman"/>
          <w:spacing w:val="-1"/>
        </w:rPr>
        <w:t>ê</w:t>
      </w:r>
      <w:r>
        <w:rPr>
          <w:rFonts w:ascii="Times New Roman"/>
          <w:spacing w:val="-1"/>
        </w:rPr>
        <w:t>ncias, idioma, estrutura familiar).</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interesse ou curiosidade pelas fam</w:t>
      </w:r>
      <w:r>
        <w:rPr>
          <w:rFonts w:ascii="Times New Roman"/>
          <w:spacing w:val="-1"/>
        </w:rPr>
        <w:t>í</w:t>
      </w:r>
      <w:r>
        <w:rPr>
          <w:rFonts w:ascii="Times New Roman"/>
          <w:spacing w:val="-1"/>
        </w:rPr>
        <w:t>lias, l</w:t>
      </w:r>
      <w:r>
        <w:rPr>
          <w:rFonts w:ascii="Times New Roman"/>
          <w:spacing w:val="-1"/>
        </w:rPr>
        <w:t>í</w:t>
      </w:r>
      <w:r>
        <w:rPr>
          <w:rFonts w:ascii="Times New Roman"/>
          <w:spacing w:val="-1"/>
        </w:rPr>
        <w:t>nguas e culturas dos outros.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entender que pessoas diferentes t</w:t>
      </w:r>
      <w:r>
        <w:rPr>
          <w:rFonts w:ascii="Times New Roman"/>
          <w:spacing w:val="-1"/>
        </w:rPr>
        <w:t>ê</w:t>
      </w:r>
      <w:r>
        <w:rPr>
          <w:rFonts w:ascii="Times New Roman"/>
          <w:spacing w:val="-1"/>
        </w:rPr>
        <w:t>m capacidades distintas.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entender que pessoas diferentes podem ter ideias, desejos e perspectivas distintas.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um pouco de ajuda, mostrar respeito pelos outros usando conven</w:t>
      </w:r>
      <w:r>
        <w:rPr>
          <w:rFonts w:ascii="Times New Roman"/>
          <w:spacing w:val="-1"/>
        </w:rPr>
        <w:t>çõ</w:t>
      </w:r>
      <w:r>
        <w:rPr>
          <w:rFonts w:ascii="Times New Roman"/>
          <w:spacing w:val="-1"/>
        </w:rPr>
        <w:t>es sociais (por exemplo, dizer "por favor/obrigado", ouvir quando os outros falam).</w:t>
      </w:r>
    </w:p>
    <w:p w:rsid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ajuda, equilibrar suas pr</w:t>
      </w:r>
      <w:r>
        <w:rPr>
          <w:rFonts w:ascii="Times New Roman"/>
          <w:spacing w:val="-1"/>
        </w:rPr>
        <w:t>ó</w:t>
      </w:r>
      <w:r>
        <w:rPr>
          <w:rFonts w:ascii="Times New Roman"/>
          <w:spacing w:val="-1"/>
        </w:rPr>
        <w:t>prias necessidades com as necessidades do outro (por exemplo, dividir materiais, pedir sua vez).</w:t>
      </w:r>
    </w:p>
    <w:p w:rsidR="009446EA" w:rsidRDefault="009446EA" w:rsidP="009446EA">
      <w:pPr>
        <w:shd w:val="clear" w:color="auto" w:fill="00B0F0"/>
      </w:pPr>
      <w:r>
        <w:rPr>
          <w:rFonts w:ascii="Times New Roman" w:hAnsi="Times New Roman"/>
          <w:b/>
        </w:rPr>
        <w:t>No final do jardim de infância,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reconhecer e identificar semelhan</w:t>
      </w:r>
      <w:r>
        <w:rPr>
          <w:rFonts w:ascii="Times New Roman"/>
          <w:spacing w:val="-1"/>
        </w:rPr>
        <w:t>ç</w:t>
      </w:r>
      <w:r>
        <w:rPr>
          <w:rFonts w:ascii="Times New Roman"/>
          <w:spacing w:val="-1"/>
        </w:rPr>
        <w:t>as e diferen</w:t>
      </w:r>
      <w:r>
        <w:rPr>
          <w:rFonts w:ascii="Times New Roman"/>
          <w:spacing w:val="-1"/>
        </w:rPr>
        <w:t>ç</w:t>
      </w:r>
      <w:r>
        <w:rPr>
          <w:rFonts w:ascii="Times New Roman"/>
          <w:spacing w:val="-1"/>
        </w:rPr>
        <w:t>as entre pessoas (por exemplo, ra</w:t>
      </w:r>
      <w:r>
        <w:rPr>
          <w:rFonts w:ascii="Times New Roman"/>
          <w:spacing w:val="-1"/>
        </w:rPr>
        <w:t>ç</w:t>
      </w:r>
      <w:r>
        <w:rPr>
          <w:rFonts w:ascii="Times New Roman"/>
          <w:spacing w:val="-1"/>
        </w:rPr>
        <w:t>a, cultura, idioma, capacidades etc.).</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comunicar diferen</w:t>
      </w:r>
      <w:r>
        <w:rPr>
          <w:rFonts w:ascii="Times New Roman"/>
          <w:spacing w:val="-1"/>
        </w:rPr>
        <w:t>ç</w:t>
      </w:r>
      <w:r>
        <w:rPr>
          <w:rFonts w:ascii="Times New Roman"/>
          <w:spacing w:val="-1"/>
        </w:rPr>
        <w:t>as entre fam</w:t>
      </w:r>
      <w:r>
        <w:rPr>
          <w:rFonts w:ascii="Times New Roman"/>
          <w:spacing w:val="-1"/>
        </w:rPr>
        <w:t>í</w:t>
      </w:r>
      <w:r>
        <w:rPr>
          <w:rFonts w:ascii="Times New Roman"/>
          <w:spacing w:val="-1"/>
        </w:rPr>
        <w:t>lias, idiomas e culturas de formas positivas.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identificar e apreciar as capacidades, habilidades e qualidades dos outros.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reconhecer a validade das perspectivas, ideias e motiva</w:t>
      </w:r>
      <w:r>
        <w:rPr>
          <w:rFonts w:ascii="Times New Roman"/>
          <w:spacing w:val="-1"/>
        </w:rPr>
        <w:t>çõ</w:t>
      </w:r>
      <w:r>
        <w:rPr>
          <w:rFonts w:ascii="Times New Roman"/>
          <w:spacing w:val="-1"/>
        </w:rPr>
        <w:t>es do outro (ou seja, eles n</w:t>
      </w:r>
      <w:r>
        <w:rPr>
          <w:rFonts w:ascii="Times New Roman"/>
          <w:spacing w:val="-1"/>
        </w:rPr>
        <w:t>ã</w:t>
      </w:r>
      <w:r>
        <w:rPr>
          <w:rFonts w:ascii="Times New Roman"/>
          <w:spacing w:val="-1"/>
        </w:rPr>
        <w:t>o est</w:t>
      </w:r>
      <w:r>
        <w:rPr>
          <w:rFonts w:ascii="Times New Roman"/>
          <w:spacing w:val="-1"/>
        </w:rPr>
        <w:t>ã</w:t>
      </w:r>
      <w:r>
        <w:rPr>
          <w:rFonts w:ascii="Times New Roman"/>
          <w:spacing w:val="-1"/>
        </w:rPr>
        <w:t>o "errados", apenas s</w:t>
      </w:r>
      <w:r>
        <w:rPr>
          <w:rFonts w:ascii="Times New Roman"/>
          <w:spacing w:val="-1"/>
        </w:rPr>
        <w:t>ã</w:t>
      </w:r>
      <w:r>
        <w:rPr>
          <w:rFonts w:ascii="Times New Roman"/>
          <w:spacing w:val="-1"/>
        </w:rPr>
        <w:t>o diferentes).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mostrar respeito pelos demais usando conven</w:t>
      </w:r>
      <w:r>
        <w:rPr>
          <w:rFonts w:ascii="Times New Roman"/>
          <w:spacing w:val="-1"/>
        </w:rPr>
        <w:t>çõ</w:t>
      </w:r>
      <w:r>
        <w:rPr>
          <w:rFonts w:ascii="Times New Roman"/>
          <w:spacing w:val="-1"/>
        </w:rPr>
        <w:t>es sociais (por exemplo, levantar a m</w:t>
      </w:r>
      <w:r>
        <w:rPr>
          <w:rFonts w:ascii="Times New Roman"/>
          <w:spacing w:val="-1"/>
        </w:rPr>
        <w:t>ã</w:t>
      </w:r>
      <w:r>
        <w:rPr>
          <w:rFonts w:ascii="Times New Roman"/>
          <w:spacing w:val="-1"/>
        </w:rPr>
        <w:t>o para falar, revezar, respeitar autoridade).</w:t>
      </w:r>
    </w:p>
    <w:p w:rsidR="009446EA" w:rsidRP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equilibrar com independ</w:t>
      </w:r>
      <w:r>
        <w:rPr>
          <w:rFonts w:ascii="Times New Roman"/>
          <w:spacing w:val="-1"/>
        </w:rPr>
        <w:t>ê</w:t>
      </w:r>
      <w:r>
        <w:rPr>
          <w:rFonts w:ascii="Times New Roman"/>
          <w:spacing w:val="-1"/>
        </w:rPr>
        <w:t>ncia suas pr</w:t>
      </w:r>
      <w:r>
        <w:rPr>
          <w:rFonts w:ascii="Times New Roman"/>
          <w:spacing w:val="-1"/>
        </w:rPr>
        <w:t>ó</w:t>
      </w:r>
      <w:r>
        <w:rPr>
          <w:rFonts w:ascii="Times New Roman"/>
          <w:spacing w:val="-1"/>
        </w:rPr>
        <w:t>prias necessidades com as necessidades do outro (por exemplo, compartilhar, dividir materiais, ceder um</w:t>
      </w:r>
      <w:r w:rsidRPr="009446EA">
        <w:rPr>
          <w:rFonts w:ascii="Times New Roman"/>
          <w:spacing w:val="-1"/>
        </w:rPr>
        <w:t xml:space="preserve"> </w:t>
      </w:r>
      <w:r>
        <w:rPr>
          <w:rFonts w:ascii="Times New Roman"/>
          <w:spacing w:val="-1"/>
        </w:rPr>
        <w:t>objeto, mover-se para dar espa</w:t>
      </w:r>
      <w:r>
        <w:rPr>
          <w:rFonts w:ascii="Times New Roman"/>
          <w:spacing w:val="-1"/>
        </w:rPr>
        <w:t>ç</w:t>
      </w:r>
      <w:r>
        <w:rPr>
          <w:rFonts w:ascii="Times New Roman"/>
          <w:spacing w:val="-1"/>
        </w:rPr>
        <w:t>o ao outro).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1441A3" w:rsidRDefault="001441A3">
      <w:pPr>
        <w:widowControl/>
        <w:spacing w:after="120" w:line="276" w:lineRule="auto"/>
        <w:rPr>
          <w:rFonts w:ascii="Times New Roman" w:hAnsi="Times New Roman" w:cs="Times New Roman"/>
        </w:rPr>
      </w:pPr>
      <w:r>
        <w:br w:type="page"/>
      </w:r>
    </w:p>
    <w:p w:rsidR="001441A3" w:rsidRPr="00345106" w:rsidRDefault="00EB04D6" w:rsidP="001441A3">
      <w:pPr>
        <w:pStyle w:val="Heading1"/>
        <w:spacing w:line="365" w:lineRule="exact"/>
        <w:ind w:left="3595"/>
        <w:rPr>
          <w:rFonts w:ascii="Times New Roman" w:hAnsi="Times New Roman" w:cs="Times New Roman"/>
          <w:b w:val="0"/>
          <w:bCs w:val="0"/>
          <w:color w:val="auto"/>
        </w:rPr>
      </w:pPr>
      <w:r>
        <w:rPr>
          <w:rFonts w:ascii="Times New Roman" w:hAnsi="Times New Roman"/>
          <w:color w:val="auto"/>
        </w:rPr>
        <w:lastRenderedPageBreak/>
        <w:t>HABILIDADES DE RELACIONAMENTO</w:t>
      </w:r>
    </w:p>
    <w:p w:rsidR="001E05CC" w:rsidRDefault="001E05CC" w:rsidP="000068FB">
      <w:pPr>
        <w:pStyle w:val="BodyText"/>
        <w:spacing w:line="239" w:lineRule="auto"/>
        <w:ind w:left="472" w:right="571"/>
        <w:rPr>
          <w:spacing w:val="-1"/>
        </w:rPr>
      </w:pPr>
    </w:p>
    <w:p w:rsidR="000068FB" w:rsidRDefault="000068FB" w:rsidP="000068FB">
      <w:pPr>
        <w:pStyle w:val="BodyText"/>
        <w:spacing w:line="239" w:lineRule="auto"/>
        <w:ind w:left="472" w:right="571"/>
        <w:rPr>
          <w:spacing w:val="-1"/>
        </w:rPr>
      </w:pPr>
      <w:r>
        <w:t xml:space="preserve">As habilidades de relacionamento são definidas como a capacidade de estabelecer e manter relacionamentos saudáveis e gratificantes com indivíduos e grupos diversos. Isso inclui comunicar-se com clareza, ouvir ativamente, cooperar, resistir à pressão de grupo inadequada, negociar conflitos de forma construtiva e buscar e oferecer ajuda quando necessário (CASEL, 2013). </w:t>
      </w:r>
    </w:p>
    <w:p w:rsidR="000068FB" w:rsidRPr="000068FB" w:rsidRDefault="000068FB" w:rsidP="000068FB">
      <w:pPr>
        <w:pStyle w:val="BodyText"/>
        <w:spacing w:line="239" w:lineRule="auto"/>
        <w:ind w:left="472" w:right="571"/>
        <w:rPr>
          <w:spacing w:val="-1"/>
        </w:rPr>
      </w:pPr>
    </w:p>
    <w:p w:rsidR="000068FB" w:rsidRPr="00101422" w:rsidRDefault="000068FB" w:rsidP="000068FB">
      <w:pPr>
        <w:pStyle w:val="Heading2"/>
        <w:spacing w:before="0" w:line="320" w:lineRule="exact"/>
        <w:ind w:left="472"/>
        <w:rPr>
          <w:rFonts w:ascii="Times New Roman" w:hAnsi="Times New Roman" w:cs="Times New Roman"/>
          <w:b w:val="0"/>
          <w:bCs w:val="0"/>
          <w:color w:val="auto"/>
        </w:rPr>
      </w:pPr>
      <w:r>
        <w:rPr>
          <w:rFonts w:ascii="Times New Roman" w:hAnsi="Times New Roman"/>
          <w:color w:val="auto"/>
          <w:spacing w:val="-1"/>
        </w:rPr>
        <w:t>SEL 7: Comunicação</w:t>
      </w:r>
    </w:p>
    <w:p w:rsidR="000068FB" w:rsidRPr="000068FB" w:rsidRDefault="000068FB" w:rsidP="000068FB">
      <w:pPr>
        <w:pStyle w:val="BodyText"/>
        <w:spacing w:line="239" w:lineRule="auto"/>
        <w:ind w:left="472" w:right="571"/>
        <w:rPr>
          <w:spacing w:val="-1"/>
        </w:rPr>
      </w:pPr>
      <w:r>
        <w:t>A comunicação interpessoal é essencial para desenvolver e manter relacionamentos. A comunicação permite que as crianças compartilhem semelhanças e se relacionem com os demais de uma forma significativa. Nesse contexto, a comunicação vai além da fala e da linguagem oral e abrange o reconhecimento, o compartilhamento e a compreensão de pensamentos, ideias e sentimentos. As crianças podem se comunicar/compartilhar seus pensamentos pessoais, sentimentos e necessidades com outras crianças ou adultos de várias formas não verbais (por exemplo, expressão facial, linguagem corporal, quadros de comunicação, desenhos, movimento etc.). Isso acontece principalmente no caso de crianças com deficiências e/ou bilíngues (WIDA, 2007). A comunicação é amplamente influenciada pelas experiências culturais (por exemplo, quem fala com quem e sobre quais assuntos).</w:t>
      </w:r>
    </w:p>
    <w:p w:rsidR="00101422" w:rsidRDefault="00101422" w:rsidP="00B72818">
      <w:pPr>
        <w:pStyle w:val="BodyText"/>
        <w:spacing w:line="239" w:lineRule="auto"/>
        <w:ind w:left="472" w:right="571"/>
        <w:rPr>
          <w:spacing w:val="-1"/>
        </w:rPr>
      </w:pPr>
    </w:p>
    <w:p w:rsidR="00E42B02" w:rsidRPr="00E42B02" w:rsidRDefault="00E42B02" w:rsidP="00135962">
      <w:pPr>
        <w:shd w:val="clear" w:color="auto" w:fill="8DB3E2"/>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7: A crian</w:t>
      </w:r>
      <w:r w:rsidR="00135962">
        <w:rPr>
          <w:rFonts w:ascii="Times New Roman"/>
          <w:b/>
          <w:spacing w:val="-1"/>
          <w:sz w:val="28"/>
        </w:rPr>
        <w:t>ç</w:t>
      </w:r>
      <w:r w:rsidR="00135962">
        <w:rPr>
          <w:rFonts w:ascii="Times New Roman"/>
          <w:b/>
          <w:spacing w:val="-1"/>
          <w:sz w:val="28"/>
        </w:rPr>
        <w:t>a demonstrar</w:t>
      </w:r>
      <w:r w:rsidR="00135962">
        <w:rPr>
          <w:rFonts w:ascii="Times New Roman"/>
          <w:b/>
          <w:spacing w:val="-1"/>
          <w:sz w:val="28"/>
        </w:rPr>
        <w:t>á</w:t>
      </w:r>
      <w:r w:rsidR="00135962">
        <w:rPr>
          <w:rFonts w:ascii="Times New Roman"/>
          <w:b/>
          <w:spacing w:val="-1"/>
          <w:sz w:val="28"/>
        </w:rPr>
        <w:t xml:space="preserve"> a capacidade de se comunicar com os demais de v</w:t>
      </w:r>
      <w:r w:rsidR="00135962">
        <w:rPr>
          <w:rFonts w:ascii="Times New Roman"/>
          <w:b/>
          <w:spacing w:val="-1"/>
          <w:sz w:val="28"/>
        </w:rPr>
        <w:t>á</w:t>
      </w:r>
      <w:r w:rsidR="00135962">
        <w:rPr>
          <w:rFonts w:ascii="Times New Roman"/>
          <w:b/>
          <w:spacing w:val="-1"/>
          <w:sz w:val="28"/>
        </w:rPr>
        <w:t>rias maneiras.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9446EA" w:rsidRDefault="009446EA" w:rsidP="009446EA">
      <w:pPr>
        <w:shd w:val="clear" w:color="auto" w:fill="92D050"/>
      </w:pPr>
      <w:r>
        <w:rPr>
          <w:rFonts w:ascii="Times New Roman" w:hAnsi="Times New Roman"/>
          <w:b/>
        </w:rPr>
        <w:t>No final da pré-escola,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participar de comunica</w:t>
      </w:r>
      <w:r>
        <w:rPr>
          <w:rFonts w:ascii="Times New Roman"/>
          <w:spacing w:val="-1"/>
        </w:rPr>
        <w:t>çã</w:t>
      </w:r>
      <w:r>
        <w:rPr>
          <w:rFonts w:ascii="Times New Roman"/>
          <w:spacing w:val="-1"/>
        </w:rPr>
        <w:t>o ou conversas significativas com outras crian</w:t>
      </w:r>
      <w:r>
        <w:rPr>
          <w:rFonts w:ascii="Times New Roman"/>
          <w:spacing w:val="-1"/>
        </w:rPr>
        <w:t>ç</w:t>
      </w:r>
      <w:r>
        <w:rPr>
          <w:rFonts w:ascii="Times New Roman"/>
          <w:spacing w:val="-1"/>
        </w:rPr>
        <w:t>as ao longo do dia (incluindo l</w:t>
      </w:r>
      <w:r>
        <w:rPr>
          <w:rFonts w:ascii="Times New Roman"/>
          <w:spacing w:val="-1"/>
        </w:rPr>
        <w:t>í</w:t>
      </w:r>
      <w:r>
        <w:rPr>
          <w:rFonts w:ascii="Times New Roman"/>
          <w:spacing w:val="-1"/>
        </w:rPr>
        <w:t>ngua materna ou sistemas alternativos de comunica</w:t>
      </w:r>
      <w:r>
        <w:rPr>
          <w:rFonts w:ascii="Times New Roman"/>
          <w:spacing w:val="-1"/>
        </w:rPr>
        <w:t>çã</w:t>
      </w:r>
      <w:r>
        <w:rPr>
          <w:rFonts w:ascii="Times New Roman"/>
          <w:spacing w:val="-1"/>
        </w:rPr>
        <w:t>o, conforme necess</w:t>
      </w:r>
      <w:r>
        <w:rPr>
          <w:rFonts w:ascii="Times New Roman"/>
          <w:spacing w:val="-1"/>
        </w:rPr>
        <w:t>á</w:t>
      </w:r>
      <w:r>
        <w:rPr>
          <w:rFonts w:ascii="Times New Roman"/>
          <w:spacing w:val="-1"/>
        </w:rPr>
        <w:t>rio).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participar de comunica</w:t>
      </w:r>
      <w:r>
        <w:rPr>
          <w:rFonts w:ascii="Times New Roman"/>
          <w:spacing w:val="-1"/>
        </w:rPr>
        <w:t>çã</w:t>
      </w:r>
      <w:r>
        <w:rPr>
          <w:rFonts w:ascii="Times New Roman"/>
          <w:spacing w:val="-1"/>
        </w:rPr>
        <w:t>o ou conversas significativas com adultos da institui</w:t>
      </w:r>
      <w:r>
        <w:rPr>
          <w:rFonts w:ascii="Times New Roman"/>
          <w:spacing w:val="-1"/>
        </w:rPr>
        <w:t>çã</w:t>
      </w:r>
      <w:r>
        <w:rPr>
          <w:rFonts w:ascii="Times New Roman"/>
          <w:spacing w:val="-1"/>
        </w:rPr>
        <w:t>o (incluindo l</w:t>
      </w:r>
      <w:r>
        <w:rPr>
          <w:rFonts w:ascii="Times New Roman"/>
          <w:spacing w:val="-1"/>
        </w:rPr>
        <w:t>í</w:t>
      </w:r>
      <w:r>
        <w:rPr>
          <w:rFonts w:ascii="Times New Roman"/>
          <w:spacing w:val="-1"/>
        </w:rPr>
        <w:t>ngua materna ou sistemas alternativos de comunica</w:t>
      </w:r>
      <w:r>
        <w:rPr>
          <w:rFonts w:ascii="Times New Roman"/>
          <w:spacing w:val="-1"/>
        </w:rPr>
        <w:t>çã</w:t>
      </w:r>
      <w:r>
        <w:rPr>
          <w:rFonts w:ascii="Times New Roman"/>
          <w:spacing w:val="-1"/>
        </w:rPr>
        <w:t>o, conforme necess</w:t>
      </w:r>
      <w:r>
        <w:rPr>
          <w:rFonts w:ascii="Times New Roman"/>
          <w:spacing w:val="-1"/>
        </w:rPr>
        <w:t>á</w:t>
      </w:r>
      <w:r>
        <w:rPr>
          <w:rFonts w:ascii="Times New Roman"/>
          <w:spacing w:val="-1"/>
        </w:rPr>
        <w:t>rio).</w:t>
      </w:r>
    </w:p>
    <w:p w:rsid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com ajuda, ouvir e demonstrar aten</w:t>
      </w:r>
      <w:r>
        <w:rPr>
          <w:rFonts w:ascii="Times New Roman"/>
          <w:spacing w:val="-1"/>
        </w:rPr>
        <w:t>çã</w:t>
      </w:r>
      <w:r>
        <w:rPr>
          <w:rFonts w:ascii="Times New Roman"/>
          <w:spacing w:val="-1"/>
        </w:rPr>
        <w:t>o quando o outro fala (ou se comunica de formas n</w:t>
      </w:r>
      <w:r>
        <w:rPr>
          <w:rFonts w:ascii="Times New Roman"/>
          <w:spacing w:val="-1"/>
        </w:rPr>
        <w:t>ã</w:t>
      </w:r>
      <w:r>
        <w:rPr>
          <w:rFonts w:ascii="Times New Roman"/>
          <w:spacing w:val="-1"/>
        </w:rPr>
        <w:t>o verbais que foram ensinadas, como gestos, linguagem de sinais).</w:t>
      </w:r>
    </w:p>
    <w:p w:rsidR="009446EA" w:rsidRDefault="009446EA" w:rsidP="009446EA">
      <w:pPr>
        <w:shd w:val="clear" w:color="auto" w:fill="00B0F0"/>
      </w:pPr>
      <w:r>
        <w:rPr>
          <w:rFonts w:ascii="Times New Roman" w:hAnsi="Times New Roman"/>
          <w:b/>
        </w:rPr>
        <w:t>No final do jardim de infância,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iniciar ou participar de formas de comunica</w:t>
      </w:r>
      <w:r>
        <w:rPr>
          <w:rFonts w:ascii="Times New Roman"/>
          <w:spacing w:val="-1"/>
        </w:rPr>
        <w:t>çã</w:t>
      </w:r>
      <w:r>
        <w:rPr>
          <w:rFonts w:ascii="Times New Roman"/>
          <w:spacing w:val="-1"/>
        </w:rPr>
        <w:t>o ou conversas variadas e rec</w:t>
      </w:r>
      <w:r>
        <w:rPr>
          <w:rFonts w:ascii="Times New Roman"/>
          <w:spacing w:val="-1"/>
        </w:rPr>
        <w:t>í</w:t>
      </w:r>
      <w:r>
        <w:rPr>
          <w:rFonts w:ascii="Times New Roman"/>
          <w:spacing w:val="-1"/>
        </w:rPr>
        <w:t>procas com outras crian</w:t>
      </w:r>
      <w:r>
        <w:rPr>
          <w:rFonts w:ascii="Times New Roman"/>
          <w:spacing w:val="-1"/>
        </w:rPr>
        <w:t>ç</w:t>
      </w:r>
      <w:r>
        <w:rPr>
          <w:rFonts w:ascii="Times New Roman"/>
          <w:spacing w:val="-1"/>
        </w:rPr>
        <w:t>as ao longo do dia (incluindo l</w:t>
      </w:r>
      <w:r>
        <w:rPr>
          <w:rFonts w:ascii="Times New Roman"/>
          <w:spacing w:val="-1"/>
        </w:rPr>
        <w:t>í</w:t>
      </w:r>
      <w:r>
        <w:rPr>
          <w:rFonts w:ascii="Times New Roman"/>
          <w:spacing w:val="-1"/>
        </w:rPr>
        <w:t>ngua materna ou sistemas alternativos de comunica</w:t>
      </w:r>
      <w:r>
        <w:rPr>
          <w:rFonts w:ascii="Times New Roman"/>
          <w:spacing w:val="-1"/>
        </w:rPr>
        <w:t>çã</w:t>
      </w:r>
      <w:r>
        <w:rPr>
          <w:rFonts w:ascii="Times New Roman"/>
          <w:spacing w:val="-1"/>
        </w:rPr>
        <w:t>o, conforme necess</w:t>
      </w:r>
      <w:r>
        <w:rPr>
          <w:rFonts w:ascii="Times New Roman"/>
          <w:spacing w:val="-1"/>
        </w:rPr>
        <w:t>á</w:t>
      </w:r>
      <w:r>
        <w:rPr>
          <w:rFonts w:ascii="Times New Roman"/>
          <w:spacing w:val="-1"/>
        </w:rPr>
        <w:t>rio).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iniciar e participar de comunica</w:t>
      </w:r>
      <w:r>
        <w:rPr>
          <w:rFonts w:ascii="Times New Roman"/>
          <w:spacing w:val="-1"/>
        </w:rPr>
        <w:t>çã</w:t>
      </w:r>
      <w:r>
        <w:rPr>
          <w:rFonts w:ascii="Times New Roman"/>
          <w:spacing w:val="-1"/>
        </w:rPr>
        <w:t>o ou conversas construtivas/focadas com adultos da institui</w:t>
      </w:r>
      <w:r>
        <w:rPr>
          <w:rFonts w:ascii="Times New Roman"/>
          <w:spacing w:val="-1"/>
        </w:rPr>
        <w:t>çã</w:t>
      </w:r>
      <w:r>
        <w:rPr>
          <w:rFonts w:ascii="Times New Roman"/>
          <w:spacing w:val="-1"/>
        </w:rPr>
        <w:t>o (incluindo l</w:t>
      </w:r>
      <w:r>
        <w:rPr>
          <w:rFonts w:ascii="Times New Roman"/>
          <w:spacing w:val="-1"/>
        </w:rPr>
        <w:t>í</w:t>
      </w:r>
      <w:r>
        <w:rPr>
          <w:rFonts w:ascii="Times New Roman"/>
          <w:spacing w:val="-1"/>
        </w:rPr>
        <w:t>ngua materna ou sistemas alternativos de comunica</w:t>
      </w:r>
      <w:r>
        <w:rPr>
          <w:rFonts w:ascii="Times New Roman"/>
          <w:spacing w:val="-1"/>
        </w:rPr>
        <w:t>çã</w:t>
      </w:r>
      <w:r>
        <w:rPr>
          <w:rFonts w:ascii="Times New Roman"/>
          <w:spacing w:val="-1"/>
        </w:rPr>
        <w:t>o conforme necess</w:t>
      </w:r>
      <w:r>
        <w:rPr>
          <w:rFonts w:ascii="Times New Roman"/>
          <w:spacing w:val="-1"/>
        </w:rPr>
        <w:t>á</w:t>
      </w:r>
      <w:r>
        <w:rPr>
          <w:rFonts w:ascii="Times New Roman"/>
          <w:spacing w:val="-1"/>
        </w:rPr>
        <w:t>rio).</w:t>
      </w:r>
    </w:p>
    <w:p w:rsidR="009446EA" w:rsidRDefault="009446EA" w:rsidP="009446EA">
      <w:pPr>
        <w:pStyle w:val="ListParagraph"/>
        <w:numPr>
          <w:ilvl w:val="0"/>
          <w:numId w:val="7"/>
        </w:numPr>
      </w:pPr>
      <w:r w:rsidRPr="009446EA">
        <w:rPr>
          <w:rFonts w:ascii="Times New Roman"/>
          <w:spacing w:val="-1"/>
        </w:rPr>
        <w:t>ouvir e demonstrar aten</w:t>
      </w:r>
      <w:r w:rsidRPr="009446EA">
        <w:rPr>
          <w:rFonts w:ascii="Times New Roman"/>
          <w:spacing w:val="-1"/>
        </w:rPr>
        <w:t>çã</w:t>
      </w:r>
      <w:r w:rsidRPr="009446EA">
        <w:rPr>
          <w:rFonts w:ascii="Times New Roman"/>
          <w:spacing w:val="-1"/>
        </w:rPr>
        <w:t>o e responder quando os colegas ou os adultos falarem (ou se comunicarem de formas n</w:t>
      </w:r>
      <w:r w:rsidRPr="009446EA">
        <w:rPr>
          <w:rFonts w:ascii="Times New Roman"/>
          <w:spacing w:val="-1"/>
        </w:rPr>
        <w:t>ã</w:t>
      </w:r>
      <w:r w:rsidRPr="009446EA">
        <w:rPr>
          <w:rFonts w:ascii="Times New Roman"/>
          <w:spacing w:val="-1"/>
        </w:rPr>
        <w:t>o verbais, como linguagem de sinais, gestos, linguagem corporal).</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8608D5" w:rsidRDefault="008608D5">
      <w:pPr>
        <w:widowControl/>
        <w:spacing w:after="120" w:line="276" w:lineRule="auto"/>
        <w:rPr>
          <w:rFonts w:ascii="Times New Roman" w:hAnsi="Times New Roman" w:cs="Times New Roman"/>
        </w:rPr>
      </w:pPr>
      <w:r>
        <w:br w:type="page"/>
      </w:r>
    </w:p>
    <w:p w:rsidR="008608D5" w:rsidRDefault="008608D5" w:rsidP="002E6BAE">
      <w:pPr>
        <w:pStyle w:val="Heading2"/>
        <w:spacing w:before="120" w:line="320" w:lineRule="exact"/>
        <w:ind w:firstLine="360"/>
        <w:rPr>
          <w:rFonts w:ascii="Times New Roman" w:eastAsia="Times New Roman" w:hAnsi="Times New Roman" w:cstheme="minorBidi"/>
          <w:bCs w:val="0"/>
          <w:color w:val="auto"/>
          <w:spacing w:val="-1"/>
          <w:sz w:val="22"/>
          <w:szCs w:val="22"/>
        </w:rPr>
      </w:pPr>
      <w:r>
        <w:rPr>
          <w:rFonts w:ascii="Times New Roman" w:hAnsi="Times New Roman" w:cstheme="minorBidi"/>
          <w:color w:val="auto"/>
          <w:spacing w:val="-1"/>
          <w:sz w:val="22"/>
        </w:rPr>
        <w:lastRenderedPageBreak/>
        <w:t>HABILIDADES DE RELACIONAMENTO (continuação)</w:t>
      </w:r>
    </w:p>
    <w:p w:rsidR="008608D5" w:rsidRPr="008608D5" w:rsidRDefault="00B123C8" w:rsidP="002E6BAE">
      <w:pPr>
        <w:pStyle w:val="Heading2"/>
        <w:spacing w:before="120" w:line="320" w:lineRule="exact"/>
        <w:ind w:firstLine="360"/>
        <w:rPr>
          <w:rFonts w:ascii="Times New Roman" w:eastAsia="Times New Roman" w:hAnsi="Times New Roman" w:cstheme="minorBidi"/>
          <w:bCs w:val="0"/>
          <w:color w:val="auto"/>
          <w:spacing w:val="-1"/>
          <w:sz w:val="22"/>
          <w:szCs w:val="22"/>
        </w:rPr>
      </w:pPr>
      <w:r>
        <w:rPr>
          <w:rFonts w:ascii="Times New Roman" w:hAnsi="Times New Roman" w:cstheme="minorBidi"/>
          <w:color w:val="auto"/>
          <w:spacing w:val="-1"/>
          <w:sz w:val="22"/>
        </w:rPr>
        <w:t>SEL 8: Participação social e desenvolvimento de relacionamentos</w:t>
      </w:r>
    </w:p>
    <w:p w:rsidR="008608D5" w:rsidRDefault="000068FB" w:rsidP="00101422">
      <w:pPr>
        <w:tabs>
          <w:tab w:val="left" w:pos="461"/>
          <w:tab w:val="left" w:pos="10260"/>
        </w:tabs>
        <w:ind w:left="360" w:right="702"/>
        <w:rPr>
          <w:rFonts w:ascii="Times New Roman" w:hAnsi="Times New Roman" w:cs="Times New Roman"/>
          <w:color w:val="343434"/>
        </w:rPr>
      </w:pPr>
      <w:r>
        <w:rPr>
          <w:rFonts w:ascii="Times New Roman" w:hAnsi="Times New Roman"/>
          <w:color w:val="343434"/>
        </w:rPr>
        <w:t>A formação de relacionamentos sociais é influenciada pela cultura, pela família e pelas experiências das crianças e começa na infância através de vínculos. Um vínculo é a capacidade de formar e manter laços emocionais saudáveis com outra pessoa. Vínculos saudáveis permitem que uma criança ame, se torne um bom amigo e tenha um modelo positivo para relacionamentos futuros (Perry, 2002). As crianças que demonstram vínculo são capazes de participar de interações sociais positivas, podem usar seu autoconhecimento para entender e formar laços com outras pessoas e, como já foi comprovado, também possuem mais entusiasmo para aprender. Já foi mostrado que relacionamentos sólidos entre aluno e professor contribuem para o sucesso acadêmico. Os relacionamentos com colegas e adultos podem contribuir para uma autoimagem positiva e sentimentos de confiança. É importante respeitar as experiências heterogêneas, os estilos familiares e as expectativas culturais das crianças para desenvolver sua capacidade de participar integralmente de oportunidades educativas e da sociedade.</w:t>
      </w:r>
    </w:p>
    <w:p w:rsidR="00E42B02" w:rsidRPr="00E42B02" w:rsidRDefault="00E42B02" w:rsidP="00135962">
      <w:pPr>
        <w:shd w:val="clear" w:color="auto" w:fill="8DB3E2"/>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8: A crian</w:t>
      </w:r>
      <w:r w:rsidR="00135962">
        <w:rPr>
          <w:rFonts w:ascii="Times New Roman"/>
          <w:b/>
          <w:spacing w:val="-1"/>
          <w:sz w:val="28"/>
        </w:rPr>
        <w:t>ç</w:t>
      </w:r>
      <w:r w:rsidR="00135962">
        <w:rPr>
          <w:rFonts w:ascii="Times New Roman"/>
          <w:b/>
          <w:spacing w:val="-1"/>
          <w:sz w:val="28"/>
        </w:rPr>
        <w:t>a interagir</w:t>
      </w:r>
      <w:r w:rsidR="00135962">
        <w:rPr>
          <w:rFonts w:ascii="Times New Roman"/>
          <w:b/>
          <w:spacing w:val="-1"/>
          <w:sz w:val="28"/>
        </w:rPr>
        <w:t>á</w:t>
      </w:r>
      <w:r w:rsidR="00135962">
        <w:rPr>
          <w:rFonts w:ascii="Times New Roman"/>
          <w:b/>
          <w:spacing w:val="-1"/>
          <w:sz w:val="28"/>
        </w:rPr>
        <w:t xml:space="preserve"> socialmente e formar</w:t>
      </w:r>
      <w:r w:rsidR="00135962">
        <w:rPr>
          <w:rFonts w:ascii="Times New Roman"/>
          <w:b/>
          <w:spacing w:val="-1"/>
          <w:sz w:val="28"/>
        </w:rPr>
        <w:t>á</w:t>
      </w:r>
      <w:r w:rsidR="00135962">
        <w:rPr>
          <w:rFonts w:ascii="Times New Roman"/>
          <w:b/>
          <w:spacing w:val="-1"/>
          <w:sz w:val="28"/>
        </w:rPr>
        <w:t xml:space="preserve"> relacionamentos com outras crian</w:t>
      </w:r>
      <w:r w:rsidR="00135962">
        <w:rPr>
          <w:rFonts w:ascii="Times New Roman"/>
          <w:b/>
          <w:spacing w:val="-1"/>
          <w:sz w:val="28"/>
        </w:rPr>
        <w:t>ç</w:t>
      </w:r>
      <w:r w:rsidR="00135962">
        <w:rPr>
          <w:rFonts w:ascii="Times New Roman"/>
          <w:b/>
          <w:spacing w:val="-1"/>
          <w:sz w:val="28"/>
        </w:rPr>
        <w:t>as e com adultos.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9446EA" w:rsidRDefault="009446EA" w:rsidP="009446EA">
      <w:pPr>
        <w:shd w:val="clear" w:color="auto" w:fill="92D050"/>
      </w:pPr>
      <w:r>
        <w:rPr>
          <w:rFonts w:ascii="Times New Roman" w:hAnsi="Times New Roman"/>
          <w:b/>
        </w:rPr>
        <w:t>No final da pré-escola,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participar de intera</w:t>
      </w:r>
      <w:r>
        <w:rPr>
          <w:rFonts w:ascii="Times New Roman"/>
          <w:spacing w:val="-1"/>
        </w:rPr>
        <w:t>çõ</w:t>
      </w:r>
      <w:r>
        <w:rPr>
          <w:rFonts w:ascii="Times New Roman"/>
          <w:spacing w:val="-1"/>
        </w:rPr>
        <w:t>es sociais com outras crian</w:t>
      </w:r>
      <w:r>
        <w:rPr>
          <w:rFonts w:ascii="Times New Roman"/>
          <w:spacing w:val="-1"/>
        </w:rPr>
        <w:t>ç</w:t>
      </w:r>
      <w:r>
        <w:rPr>
          <w:rFonts w:ascii="Times New Roman"/>
          <w:spacing w:val="-1"/>
        </w:rPr>
        <w:t>as em grande parte do tempo.</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desenvolver uma ou mais amizades especiais e estimulantes (por exemplo, procurar uma ou mais crian</w:t>
      </w:r>
      <w:r>
        <w:rPr>
          <w:rFonts w:ascii="Times New Roman"/>
          <w:spacing w:val="-1"/>
        </w:rPr>
        <w:t>ç</w:t>
      </w:r>
      <w:r>
        <w:rPr>
          <w:rFonts w:ascii="Times New Roman"/>
          <w:spacing w:val="-1"/>
        </w:rPr>
        <w:t>as espec</w:t>
      </w:r>
      <w:r>
        <w:rPr>
          <w:rFonts w:ascii="Times New Roman"/>
          <w:spacing w:val="-1"/>
        </w:rPr>
        <w:t>í</w:t>
      </w:r>
      <w:r>
        <w:rPr>
          <w:rFonts w:ascii="Times New Roman"/>
          <w:spacing w:val="-1"/>
        </w:rPr>
        <w:t>ficas).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relacionamentos de confian</w:t>
      </w:r>
      <w:r>
        <w:rPr>
          <w:rFonts w:ascii="Times New Roman"/>
          <w:spacing w:val="-1"/>
        </w:rPr>
        <w:t>ç</w:t>
      </w:r>
      <w:r>
        <w:rPr>
          <w:rFonts w:ascii="Times New Roman"/>
          <w:spacing w:val="-1"/>
        </w:rPr>
        <w:t>a e de afeto com um ou mais adultos na pr</w:t>
      </w:r>
      <w:r>
        <w:rPr>
          <w:rFonts w:ascii="Times New Roman"/>
          <w:spacing w:val="-1"/>
        </w:rPr>
        <w:t>é</w:t>
      </w:r>
      <w:r>
        <w:rPr>
          <w:rFonts w:ascii="Times New Roman"/>
          <w:spacing w:val="-1"/>
        </w:rPr>
        <w:t>-escola ou na creche.</w:t>
      </w:r>
    </w:p>
    <w:p w:rsid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usar a brincadeira com os demais para explorar e praticar pap</w:t>
      </w:r>
      <w:r>
        <w:rPr>
          <w:rFonts w:ascii="Times New Roman"/>
          <w:spacing w:val="-1"/>
        </w:rPr>
        <w:t>é</w:t>
      </w:r>
      <w:r>
        <w:rPr>
          <w:rFonts w:ascii="Times New Roman"/>
          <w:spacing w:val="-1"/>
        </w:rPr>
        <w:t>is sociais e relacionamentos (por exemplo, assumir v</w:t>
      </w:r>
      <w:r>
        <w:rPr>
          <w:rFonts w:ascii="Times New Roman"/>
          <w:spacing w:val="-1"/>
        </w:rPr>
        <w:t>á</w:t>
      </w:r>
      <w:r>
        <w:rPr>
          <w:rFonts w:ascii="Times New Roman"/>
          <w:spacing w:val="-1"/>
        </w:rPr>
        <w:t>rios pap</w:t>
      </w:r>
      <w:r>
        <w:rPr>
          <w:rFonts w:ascii="Times New Roman"/>
          <w:spacing w:val="-1"/>
        </w:rPr>
        <w:t>é</w:t>
      </w:r>
      <w:r>
        <w:rPr>
          <w:rFonts w:ascii="Times New Roman"/>
          <w:spacing w:val="-1"/>
        </w:rPr>
        <w:t>is em uma encena</w:t>
      </w:r>
      <w:r>
        <w:rPr>
          <w:rFonts w:ascii="Times New Roman"/>
          <w:spacing w:val="-1"/>
        </w:rPr>
        <w:t>çã</w:t>
      </w:r>
      <w:r>
        <w:rPr>
          <w:rFonts w:ascii="Times New Roman"/>
          <w:spacing w:val="-1"/>
        </w:rPr>
        <w:t>o).</w:t>
      </w:r>
    </w:p>
    <w:p w:rsidR="009446EA" w:rsidRDefault="009446EA" w:rsidP="009446EA">
      <w:pPr>
        <w:shd w:val="clear" w:color="auto" w:fill="00B0F0"/>
        <w:rPr>
          <w:rFonts w:ascii="Times New Roman" w:hAnsi="Times New Roman"/>
          <w:b/>
        </w:rPr>
      </w:pPr>
      <w:r>
        <w:rPr>
          <w:rFonts w:ascii="Times New Roman" w:hAnsi="Times New Roman"/>
          <w:b/>
        </w:rPr>
        <w:t>No final do jardim de infância, uma criança pode...</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iniciar, expandir e manter intera</w:t>
      </w:r>
      <w:r>
        <w:rPr>
          <w:rFonts w:ascii="Times New Roman"/>
          <w:spacing w:val="-1"/>
        </w:rPr>
        <w:t>çõ</w:t>
      </w:r>
      <w:r>
        <w:rPr>
          <w:rFonts w:ascii="Times New Roman"/>
          <w:spacing w:val="-1"/>
        </w:rPr>
        <w:t>es com outras crian</w:t>
      </w:r>
      <w:r>
        <w:rPr>
          <w:rFonts w:ascii="Times New Roman"/>
          <w:spacing w:val="-1"/>
        </w:rPr>
        <w:t>ç</w:t>
      </w:r>
      <w:r>
        <w:rPr>
          <w:rFonts w:ascii="Times New Roman"/>
          <w:spacing w:val="-1"/>
        </w:rPr>
        <w:t>as na maior parte do tempo (por exemplo, inventar/organizar atividades).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 xml:space="preserve">formar e manter amizades cada vez mais </w:t>
      </w:r>
      <w:r>
        <w:rPr>
          <w:rFonts w:ascii="Times New Roman"/>
          <w:spacing w:val="-1"/>
        </w:rPr>
        <w:t>í</w:t>
      </w:r>
      <w:r>
        <w:rPr>
          <w:rFonts w:ascii="Times New Roman"/>
          <w:spacing w:val="-1"/>
        </w:rPr>
        <w:t>ntimas e estimulantes (por exemplo, demonstrar lealdade e preocupa</w:t>
      </w:r>
      <w:r>
        <w:rPr>
          <w:rFonts w:ascii="Times New Roman"/>
          <w:spacing w:val="-1"/>
        </w:rPr>
        <w:t>çã</w:t>
      </w:r>
      <w:r>
        <w:rPr>
          <w:rFonts w:ascii="Times New Roman"/>
          <w:spacing w:val="-1"/>
        </w:rPr>
        <w:t>o pelos desejos/necessidades de crian</w:t>
      </w:r>
      <w:r>
        <w:rPr>
          <w:rFonts w:ascii="Times New Roman"/>
          <w:spacing w:val="-1"/>
        </w:rPr>
        <w:t>ç</w:t>
      </w:r>
      <w:r>
        <w:rPr>
          <w:rFonts w:ascii="Times New Roman"/>
          <w:spacing w:val="-1"/>
        </w:rPr>
        <w:t>as espec</w:t>
      </w:r>
      <w:r>
        <w:rPr>
          <w:rFonts w:ascii="Times New Roman"/>
          <w:spacing w:val="-1"/>
        </w:rPr>
        <w:t>í</w:t>
      </w:r>
      <w:r>
        <w:rPr>
          <w:rFonts w:ascii="Times New Roman"/>
          <w:spacing w:val="-1"/>
        </w:rPr>
        <w:t>ficas).</w:t>
      </w:r>
    </w:p>
    <w:p w:rsidR="009446EA" w:rsidRPr="00807EFB"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demonstrar relacionamentos de confian</w:t>
      </w:r>
      <w:r>
        <w:rPr>
          <w:rFonts w:ascii="Times New Roman"/>
          <w:spacing w:val="-1"/>
        </w:rPr>
        <w:t>ç</w:t>
      </w:r>
      <w:r>
        <w:rPr>
          <w:rFonts w:ascii="Times New Roman"/>
          <w:spacing w:val="-1"/>
        </w:rPr>
        <w:t>a e afeto com mais de um adulto da institui</w:t>
      </w:r>
      <w:r>
        <w:rPr>
          <w:rFonts w:ascii="Times New Roman"/>
          <w:spacing w:val="-1"/>
        </w:rPr>
        <w:t>çã</w:t>
      </w:r>
      <w:r>
        <w:rPr>
          <w:rFonts w:ascii="Times New Roman"/>
          <w:spacing w:val="-1"/>
        </w:rPr>
        <w:t>o e da comunidade escolar.</w:t>
      </w:r>
    </w:p>
    <w:p w:rsidR="009446EA" w:rsidRPr="009446EA" w:rsidRDefault="009446EA" w:rsidP="009446EA">
      <w:pPr>
        <w:pStyle w:val="TableParagraph"/>
        <w:numPr>
          <w:ilvl w:val="0"/>
          <w:numId w:val="7"/>
        </w:numPr>
        <w:spacing w:after="60" w:line="238" w:lineRule="exact"/>
        <w:ind w:hanging="270"/>
        <w:rPr>
          <w:rFonts w:ascii="Times New Roman"/>
          <w:spacing w:val="-1"/>
        </w:rPr>
      </w:pPr>
      <w:r>
        <w:rPr>
          <w:rFonts w:ascii="Times New Roman"/>
          <w:spacing w:val="-1"/>
        </w:rPr>
        <w:t>usar a brincadeira com os demais para praticar e ampliar a compreens</w:t>
      </w:r>
      <w:r>
        <w:rPr>
          <w:rFonts w:ascii="Times New Roman"/>
          <w:spacing w:val="-1"/>
        </w:rPr>
        <w:t>ã</w:t>
      </w:r>
      <w:r>
        <w:rPr>
          <w:rFonts w:ascii="Times New Roman"/>
          <w:spacing w:val="-1"/>
        </w:rPr>
        <w:t>o de pap</w:t>
      </w:r>
      <w:r>
        <w:rPr>
          <w:rFonts w:ascii="Times New Roman"/>
          <w:spacing w:val="-1"/>
        </w:rPr>
        <w:t>é</w:t>
      </w:r>
      <w:r>
        <w:rPr>
          <w:rFonts w:ascii="Times New Roman"/>
          <w:spacing w:val="-1"/>
        </w:rPr>
        <w:t>is sociais e relacionamentos (por exemplo, criar e representar encena</w:t>
      </w:r>
      <w:r>
        <w:rPr>
          <w:rFonts w:ascii="Times New Roman"/>
          <w:spacing w:val="-1"/>
        </w:rPr>
        <w:t>çõ</w:t>
      </w:r>
      <w:r>
        <w:rPr>
          <w:rFonts w:ascii="Times New Roman"/>
          <w:spacing w:val="-1"/>
        </w:rPr>
        <w:t>es mais complexas usando di</w:t>
      </w:r>
      <w:r>
        <w:rPr>
          <w:rFonts w:ascii="Times New Roman"/>
          <w:spacing w:val="-1"/>
        </w:rPr>
        <w:t>á</w:t>
      </w:r>
      <w:r>
        <w:rPr>
          <w:rFonts w:ascii="Times New Roman"/>
          <w:spacing w:val="-1"/>
        </w:rPr>
        <w:t>logos e/ou adere</w:t>
      </w:r>
      <w:r>
        <w:rPr>
          <w:rFonts w:ascii="Times New Roman"/>
          <w:spacing w:val="-1"/>
        </w:rPr>
        <w:t>ç</w:t>
      </w:r>
      <w:r>
        <w:rPr>
          <w:rFonts w:ascii="Times New Roman"/>
          <w:spacing w:val="-1"/>
        </w:rPr>
        <w:t>os).</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8608D5" w:rsidRDefault="008608D5">
      <w:pPr>
        <w:widowControl/>
        <w:spacing w:after="120" w:line="276" w:lineRule="auto"/>
        <w:rPr>
          <w:rFonts w:ascii="Times New Roman" w:hAnsi="Times New Roman" w:cs="Times New Roman"/>
        </w:rPr>
      </w:pPr>
      <w:r>
        <w:br w:type="page"/>
      </w:r>
    </w:p>
    <w:p w:rsidR="008E0DF5" w:rsidRPr="00196F8C" w:rsidRDefault="008E0DF5" w:rsidP="002E6BAE">
      <w:pPr>
        <w:pStyle w:val="Heading2"/>
        <w:spacing w:before="120" w:line="320" w:lineRule="exact"/>
        <w:ind w:firstLine="360"/>
        <w:rPr>
          <w:rFonts w:ascii="Times New Roman" w:eastAsia="Times New Roman" w:hAnsi="Times New Roman" w:cstheme="minorBidi"/>
          <w:bCs w:val="0"/>
          <w:color w:val="auto"/>
          <w:spacing w:val="-1"/>
          <w:sz w:val="24"/>
          <w:szCs w:val="24"/>
        </w:rPr>
      </w:pPr>
      <w:r>
        <w:rPr>
          <w:rFonts w:ascii="Times New Roman" w:hAnsi="Times New Roman" w:cstheme="minorBidi"/>
          <w:color w:val="auto"/>
          <w:spacing w:val="-1"/>
          <w:sz w:val="24"/>
        </w:rPr>
        <w:lastRenderedPageBreak/>
        <w:t>HABILIDADES DE RELACIONAMENTO (continuação)</w:t>
      </w:r>
    </w:p>
    <w:p w:rsidR="008E0DF5" w:rsidRPr="008E0DF5" w:rsidRDefault="00B123C8" w:rsidP="002E6BAE">
      <w:pPr>
        <w:pStyle w:val="Heading2"/>
        <w:spacing w:before="120" w:line="320" w:lineRule="exact"/>
        <w:ind w:firstLine="360"/>
        <w:rPr>
          <w:rFonts w:ascii="Times New Roman" w:eastAsia="Times New Roman" w:hAnsi="Times New Roman" w:cstheme="minorBidi"/>
          <w:bCs w:val="0"/>
          <w:color w:val="auto"/>
          <w:spacing w:val="-1"/>
          <w:sz w:val="22"/>
          <w:szCs w:val="22"/>
        </w:rPr>
      </w:pPr>
      <w:r>
        <w:rPr>
          <w:rFonts w:ascii="Times New Roman" w:hAnsi="Times New Roman" w:cstheme="minorBidi"/>
          <w:color w:val="auto"/>
          <w:spacing w:val="-1"/>
          <w:sz w:val="22"/>
        </w:rPr>
        <w:t>SEL 9: Gestão de conflitos</w:t>
      </w:r>
    </w:p>
    <w:p w:rsidR="003874BE" w:rsidRPr="003874BE" w:rsidRDefault="000068FB" w:rsidP="003874BE">
      <w:pPr>
        <w:pStyle w:val="BodyText"/>
        <w:ind w:left="372" w:right="632"/>
        <w:jc w:val="both"/>
        <w:rPr>
          <w:rFonts w:eastAsiaTheme="minorHAnsi" w:cs="Times New Roman"/>
        </w:rPr>
      </w:pPr>
      <w:r>
        <w:t xml:space="preserve">Um conflito ocorre quando uma pessoa ou um grupo tem necessidades, desejos, opiniões ou objetivos que interferem naqueles de outra pessoa ou grupo. O conflito é uma parte natural da vida com a qual as crianças devem aprender a lidar à medida que se desenvolvem. Aprender a lidar com conflitos é uma das tarefas de amadurecimento da infância. A gestão de conflitos exige a capacidade de analisar situações sociais, identificar problemas, definir metas pró-sociais e identificar formas eficazes de resolver diferenças. As capacidades de gestão de conflitos começam com a aquisição da personalidade e das habilidades sociais básicas, principalmente ouvir e considerar o ponto de vista alheio. A oportunidade de observar e praticar essas habilidades geralmente é apresentada pela primeira vez quando as crianças entram nos grupos sociais. As habilidades se expandem com apoio e múltiplas e variadas oportunidades de identificar e resolver problemas sociais simples usando raciocínio, bom senso, pensamento crítico e comunicação (CSEFEL, 2014). A negociação é uma maneira de as crianças aprenderem a gerenciar conflitos e é evidente quando elas começam a usar vários meios de comunicação para suprir suas necessidades ou resolver conflitos. O desenvolvimento dessa habilidade exige autoconsciência, consideração do ponto de vista alheio, empatia e respeito (por exemplo, "o que você precisa/quer? O que a outra pessoa precisa/quer? Como as necessidades dos dois podem ser supridas?"). Processos de negociação positiva incluem encontrar um interesse em comum no problema e trabalhar visando um resultado mutuamente vantajoso. </w:t>
      </w:r>
    </w:p>
    <w:p w:rsidR="008E0DF5" w:rsidRDefault="008E0DF5" w:rsidP="008E0DF5">
      <w:pPr>
        <w:spacing w:before="11"/>
        <w:rPr>
          <w:rFonts w:ascii="Times New Roman" w:eastAsia="Times New Roman" w:hAnsi="Times New Roman" w:cs="Times New Roman"/>
        </w:rPr>
      </w:pPr>
    </w:p>
    <w:p w:rsidR="00E42B02" w:rsidRPr="00E42B02" w:rsidRDefault="00E42B02" w:rsidP="00135962">
      <w:pPr>
        <w:shd w:val="clear" w:color="auto" w:fill="8DB3E2"/>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9: A crian</w:t>
      </w:r>
      <w:r w:rsidR="00135962">
        <w:rPr>
          <w:rFonts w:ascii="Times New Roman"/>
          <w:b/>
          <w:spacing w:val="-1"/>
          <w:sz w:val="28"/>
        </w:rPr>
        <w:t>ç</w:t>
      </w:r>
      <w:r w:rsidR="00135962">
        <w:rPr>
          <w:rFonts w:ascii="Times New Roman"/>
          <w:b/>
          <w:spacing w:val="-1"/>
          <w:sz w:val="28"/>
        </w:rPr>
        <w:t>a demonstrar</w:t>
      </w:r>
      <w:r w:rsidR="00135962">
        <w:rPr>
          <w:rFonts w:ascii="Times New Roman"/>
          <w:b/>
          <w:spacing w:val="-1"/>
          <w:sz w:val="28"/>
        </w:rPr>
        <w:t>á</w:t>
      </w:r>
      <w:r w:rsidR="00135962">
        <w:rPr>
          <w:rFonts w:ascii="Times New Roman"/>
          <w:b/>
          <w:spacing w:val="-1"/>
          <w:sz w:val="28"/>
        </w:rPr>
        <w:t xml:space="preserve"> a capacidade de gerir conflitos.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6266C3" w:rsidRDefault="006266C3" w:rsidP="006266C3">
      <w:pPr>
        <w:shd w:val="clear" w:color="auto" w:fill="92D050"/>
      </w:pPr>
      <w:r>
        <w:rPr>
          <w:rFonts w:ascii="Times New Roman" w:hAnsi="Times New Roman"/>
          <w:b/>
          <w:sz w:val="24"/>
        </w:rPr>
        <w:t>No final da pré-escola, uma criança pode...</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a exist</w:t>
      </w:r>
      <w:r>
        <w:rPr>
          <w:rFonts w:ascii="Times New Roman"/>
          <w:spacing w:val="-1"/>
        </w:rPr>
        <w:t>ê</w:t>
      </w:r>
      <w:r>
        <w:rPr>
          <w:rFonts w:ascii="Times New Roman"/>
          <w:spacing w:val="-1"/>
        </w:rPr>
        <w:t>ncia de um conflito social (por exemplo, reconhecer/identificar um conflito).</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usar habilidades de negocia</w:t>
      </w:r>
      <w:r>
        <w:rPr>
          <w:rFonts w:ascii="Times New Roman"/>
          <w:spacing w:val="-1"/>
        </w:rPr>
        <w:t>çã</w:t>
      </w:r>
      <w:r>
        <w:rPr>
          <w:rFonts w:ascii="Times New Roman"/>
          <w:spacing w:val="-1"/>
        </w:rPr>
        <w:t>o iniciais (por exemplo, afirmar a pr</w:t>
      </w:r>
      <w:r>
        <w:rPr>
          <w:rFonts w:ascii="Times New Roman"/>
          <w:spacing w:val="-1"/>
        </w:rPr>
        <w:t>ó</w:t>
      </w:r>
      <w:r>
        <w:rPr>
          <w:rFonts w:ascii="Times New Roman"/>
          <w:spacing w:val="-1"/>
        </w:rPr>
        <w:t>pria posi</w:t>
      </w:r>
      <w:r>
        <w:rPr>
          <w:rFonts w:ascii="Times New Roman"/>
          <w:spacing w:val="-1"/>
        </w:rPr>
        <w:t>çã</w:t>
      </w:r>
      <w:r>
        <w:rPr>
          <w:rFonts w:ascii="Times New Roman"/>
          <w:spacing w:val="-1"/>
        </w:rPr>
        <w:t>o/ponto de vista com justificativas).</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pedir conselhos ou ajuda de colegas e/ou adultos para resolver conflitos, quando apropriado (por exemplo, ouvir orienta</w:t>
      </w:r>
      <w:r>
        <w:rPr>
          <w:rFonts w:ascii="Times New Roman"/>
          <w:spacing w:val="-1"/>
        </w:rPr>
        <w:t>çã</w:t>
      </w:r>
      <w:r>
        <w:rPr>
          <w:rFonts w:ascii="Times New Roman"/>
          <w:spacing w:val="-1"/>
        </w:rPr>
        <w:t>o, resolver um conflito atrav</w:t>
      </w:r>
      <w:r>
        <w:rPr>
          <w:rFonts w:ascii="Times New Roman"/>
          <w:spacing w:val="-1"/>
        </w:rPr>
        <w:t>é</w:t>
      </w:r>
      <w:r>
        <w:rPr>
          <w:rFonts w:ascii="Times New Roman"/>
          <w:spacing w:val="-1"/>
        </w:rPr>
        <w:t>s do di</w:t>
      </w:r>
      <w:r>
        <w:rPr>
          <w:rFonts w:ascii="Times New Roman"/>
          <w:spacing w:val="-1"/>
        </w:rPr>
        <w:t>á</w:t>
      </w:r>
      <w:r>
        <w:rPr>
          <w:rFonts w:ascii="Times New Roman"/>
          <w:spacing w:val="-1"/>
        </w:rPr>
        <w:t>logo, desenvolver solu</w:t>
      </w:r>
      <w:r>
        <w:rPr>
          <w:rFonts w:ascii="Times New Roman"/>
          <w:spacing w:val="-1"/>
        </w:rPr>
        <w:t>çõ</w:t>
      </w:r>
      <w:r>
        <w:rPr>
          <w:rFonts w:ascii="Times New Roman"/>
          <w:spacing w:val="-1"/>
        </w:rPr>
        <w:t>es).</w:t>
      </w:r>
    </w:p>
    <w:p w:rsidR="006266C3" w:rsidRPr="00807EFB" w:rsidRDefault="006266C3" w:rsidP="006266C3">
      <w:pPr>
        <w:pStyle w:val="TableParagraph"/>
        <w:numPr>
          <w:ilvl w:val="0"/>
          <w:numId w:val="7"/>
        </w:numPr>
        <w:tabs>
          <w:tab w:val="left" w:pos="2410"/>
          <w:tab w:val="left" w:pos="3331"/>
        </w:tabs>
        <w:spacing w:after="60" w:line="238" w:lineRule="exact"/>
        <w:ind w:hanging="270"/>
        <w:rPr>
          <w:rFonts w:ascii="Times New Roman"/>
          <w:spacing w:val="-1"/>
        </w:rPr>
      </w:pPr>
      <w:r>
        <w:rPr>
          <w:rFonts w:ascii="Times New Roman"/>
          <w:spacing w:val="-1"/>
        </w:rPr>
        <w:t>com imita</w:t>
      </w:r>
      <w:r>
        <w:rPr>
          <w:rFonts w:ascii="Times New Roman"/>
          <w:spacing w:val="-1"/>
        </w:rPr>
        <w:t>çã</w:t>
      </w:r>
      <w:r>
        <w:rPr>
          <w:rFonts w:ascii="Times New Roman"/>
          <w:spacing w:val="-1"/>
        </w:rPr>
        <w:t>o e ajuda, negociar com outros para suprir as pr</w:t>
      </w:r>
      <w:r>
        <w:rPr>
          <w:rFonts w:ascii="Times New Roman"/>
          <w:spacing w:val="-1"/>
        </w:rPr>
        <w:t>ó</w:t>
      </w:r>
      <w:r>
        <w:rPr>
          <w:rFonts w:ascii="Times New Roman"/>
          <w:spacing w:val="-1"/>
        </w:rPr>
        <w:t>prias necessidades e atingir os pr</w:t>
      </w:r>
      <w:r>
        <w:rPr>
          <w:rFonts w:ascii="Times New Roman"/>
          <w:spacing w:val="-1"/>
        </w:rPr>
        <w:t>ó</w:t>
      </w:r>
      <w:r>
        <w:rPr>
          <w:rFonts w:ascii="Times New Roman"/>
          <w:spacing w:val="-1"/>
        </w:rPr>
        <w:t>prios objetivos, reconhecer a transig</w:t>
      </w:r>
      <w:r>
        <w:rPr>
          <w:rFonts w:ascii="Times New Roman"/>
          <w:spacing w:val="-1"/>
        </w:rPr>
        <w:t>ê</w:t>
      </w:r>
      <w:r>
        <w:rPr>
          <w:rFonts w:ascii="Times New Roman"/>
          <w:spacing w:val="-1"/>
        </w:rPr>
        <w:t>ncia como parte da solu</w:t>
      </w:r>
      <w:r>
        <w:rPr>
          <w:rFonts w:ascii="Times New Roman"/>
          <w:spacing w:val="-1"/>
        </w:rPr>
        <w:t>çã</w:t>
      </w:r>
      <w:r>
        <w:rPr>
          <w:rFonts w:ascii="Times New Roman"/>
          <w:spacing w:val="-1"/>
        </w:rPr>
        <w:t>o (por exemplo, "se voc</w:t>
      </w:r>
      <w:r>
        <w:rPr>
          <w:rFonts w:ascii="Times New Roman"/>
          <w:spacing w:val="-1"/>
        </w:rPr>
        <w:t>ê</w:t>
      </w:r>
      <w:r>
        <w:rPr>
          <w:rFonts w:ascii="Times New Roman"/>
          <w:spacing w:val="-1"/>
        </w:rPr>
        <w:t xml:space="preserve"> fizer isso, eu fa</w:t>
      </w:r>
      <w:r>
        <w:rPr>
          <w:rFonts w:ascii="Times New Roman"/>
          <w:spacing w:val="-1"/>
        </w:rPr>
        <w:t>ç</w:t>
      </w:r>
      <w:r>
        <w:rPr>
          <w:rFonts w:ascii="Times New Roman"/>
          <w:spacing w:val="-1"/>
        </w:rPr>
        <w:t>o aquilo", trocas etc.).</w:t>
      </w:r>
    </w:p>
    <w:p w:rsidR="006266C3" w:rsidRPr="006266C3" w:rsidRDefault="006266C3" w:rsidP="006266C3">
      <w:pPr>
        <w:pStyle w:val="ListParagraph"/>
        <w:numPr>
          <w:ilvl w:val="0"/>
          <w:numId w:val="7"/>
        </w:numPr>
      </w:pPr>
      <w:r w:rsidRPr="006266C3">
        <w:rPr>
          <w:rFonts w:ascii="Times New Roman"/>
          <w:spacing w:val="-1"/>
        </w:rPr>
        <w:t>com ajuda, considerar estrat</w:t>
      </w:r>
      <w:r w:rsidRPr="006266C3">
        <w:rPr>
          <w:rFonts w:ascii="Times New Roman"/>
          <w:spacing w:val="-1"/>
        </w:rPr>
        <w:t>é</w:t>
      </w:r>
      <w:r w:rsidRPr="006266C3">
        <w:rPr>
          <w:rFonts w:ascii="Times New Roman"/>
          <w:spacing w:val="-1"/>
        </w:rPr>
        <w:t>gias de preven</w:t>
      </w:r>
      <w:r w:rsidRPr="006266C3">
        <w:rPr>
          <w:rFonts w:ascii="Times New Roman"/>
          <w:spacing w:val="-1"/>
        </w:rPr>
        <w:t>çã</w:t>
      </w:r>
      <w:r w:rsidRPr="006266C3">
        <w:rPr>
          <w:rFonts w:ascii="Times New Roman"/>
          <w:spacing w:val="-1"/>
        </w:rPr>
        <w:t>o de conflitos interpessoais.</w:t>
      </w:r>
    </w:p>
    <w:p w:rsidR="006266C3" w:rsidRDefault="006266C3" w:rsidP="006266C3">
      <w:pPr>
        <w:shd w:val="clear" w:color="auto" w:fill="00B0F0"/>
      </w:pPr>
      <w:r>
        <w:rPr>
          <w:rFonts w:ascii="Times New Roman" w:hAnsi="Times New Roman"/>
          <w:b/>
          <w:sz w:val="24"/>
        </w:rPr>
        <w:t>No final do jardim de infância, uma criança pode...</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e agir de maneira positiva em situa</w:t>
      </w:r>
      <w:r>
        <w:rPr>
          <w:rFonts w:ascii="Times New Roman"/>
          <w:spacing w:val="-1"/>
        </w:rPr>
        <w:t>çõ</w:t>
      </w:r>
      <w:r>
        <w:rPr>
          <w:rFonts w:ascii="Times New Roman"/>
          <w:spacing w:val="-1"/>
        </w:rPr>
        <w:t>es de conflito na maior parte do tempo (por exemplo, explicar a situa</w:t>
      </w:r>
      <w:r>
        <w:rPr>
          <w:rFonts w:ascii="Times New Roman"/>
          <w:spacing w:val="-1"/>
        </w:rPr>
        <w:t>çã</w:t>
      </w:r>
      <w:r>
        <w:rPr>
          <w:rFonts w:ascii="Times New Roman"/>
          <w:spacing w:val="-1"/>
        </w:rPr>
        <w:t>o com objetividade, ouvir o ponto de vista e as solu</w:t>
      </w:r>
      <w:r>
        <w:rPr>
          <w:rFonts w:ascii="Times New Roman"/>
          <w:spacing w:val="-1"/>
        </w:rPr>
        <w:t>çõ</w:t>
      </w:r>
      <w:r>
        <w:rPr>
          <w:rFonts w:ascii="Times New Roman"/>
          <w:spacing w:val="-1"/>
        </w:rPr>
        <w:t>es do outro).</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ser capaz de ouvir e reconhecer o ponto de vista e a justificativa do outro (por exemplo, explicar/reafirmar a compreens</w:t>
      </w:r>
      <w:r>
        <w:rPr>
          <w:rFonts w:ascii="Times New Roman"/>
          <w:spacing w:val="-1"/>
        </w:rPr>
        <w:t>ã</w:t>
      </w:r>
      <w:r>
        <w:rPr>
          <w:rFonts w:ascii="Times New Roman"/>
          <w:spacing w:val="-1"/>
        </w:rPr>
        <w:t>o do ponto de vista do outro).</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 xml:space="preserve">distinguir quando </w:t>
      </w:r>
      <w:r>
        <w:rPr>
          <w:rFonts w:ascii="Times New Roman"/>
          <w:spacing w:val="-1"/>
        </w:rPr>
        <w:t>é</w:t>
      </w:r>
      <w:r>
        <w:rPr>
          <w:rFonts w:ascii="Times New Roman"/>
          <w:spacing w:val="-1"/>
        </w:rPr>
        <w:t xml:space="preserve"> adequado buscar a ajuda de um adulto e quando o conflito pode ser resolvido pelos colegas.</w:t>
      </w:r>
    </w:p>
    <w:p w:rsidR="006266C3" w:rsidRPr="00807EFB"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ser capaz de iniciar e participar de estrat</w:t>
      </w:r>
      <w:r>
        <w:rPr>
          <w:rFonts w:ascii="Times New Roman"/>
          <w:spacing w:val="-1"/>
        </w:rPr>
        <w:t>é</w:t>
      </w:r>
      <w:r>
        <w:rPr>
          <w:rFonts w:ascii="Times New Roman"/>
          <w:spacing w:val="-1"/>
        </w:rPr>
        <w:t>gias de transig</w:t>
      </w:r>
      <w:r>
        <w:rPr>
          <w:rFonts w:ascii="Times New Roman"/>
          <w:spacing w:val="-1"/>
        </w:rPr>
        <w:t>ê</w:t>
      </w:r>
      <w:r>
        <w:rPr>
          <w:rFonts w:ascii="Times New Roman"/>
          <w:spacing w:val="-1"/>
        </w:rPr>
        <w:t>ncia ou negocia</w:t>
      </w:r>
      <w:r>
        <w:rPr>
          <w:rFonts w:ascii="Times New Roman"/>
          <w:spacing w:val="-1"/>
        </w:rPr>
        <w:t>çã</w:t>
      </w:r>
      <w:r>
        <w:rPr>
          <w:rFonts w:ascii="Times New Roman"/>
          <w:spacing w:val="-1"/>
        </w:rPr>
        <w:t>o para buscar um meio-termo ou uma solu</w:t>
      </w:r>
      <w:r>
        <w:rPr>
          <w:rFonts w:ascii="Times New Roman"/>
          <w:spacing w:val="-1"/>
        </w:rPr>
        <w:t>çã</w:t>
      </w:r>
      <w:r>
        <w:rPr>
          <w:rFonts w:ascii="Times New Roman"/>
          <w:spacing w:val="-1"/>
        </w:rPr>
        <w:t>o mutuamente satisfat</w:t>
      </w:r>
      <w:r>
        <w:rPr>
          <w:rFonts w:ascii="Times New Roman"/>
          <w:spacing w:val="-1"/>
        </w:rPr>
        <w:t>ó</w:t>
      </w:r>
      <w:r>
        <w:rPr>
          <w:rFonts w:ascii="Times New Roman"/>
          <w:spacing w:val="-1"/>
        </w:rPr>
        <w:t>ria (por exemplo, usar frases com "se/ent</w:t>
      </w:r>
      <w:r>
        <w:rPr>
          <w:rFonts w:ascii="Times New Roman"/>
          <w:spacing w:val="-1"/>
        </w:rPr>
        <w:t>ã</w:t>
      </w:r>
      <w:r>
        <w:rPr>
          <w:rFonts w:ascii="Times New Roman"/>
          <w:spacing w:val="-1"/>
        </w:rPr>
        <w:t>o", concess</w:t>
      </w:r>
      <w:r>
        <w:rPr>
          <w:rFonts w:ascii="Times New Roman"/>
          <w:spacing w:val="-1"/>
        </w:rPr>
        <w:t>õ</w:t>
      </w:r>
      <w:r>
        <w:rPr>
          <w:rFonts w:ascii="Times New Roman"/>
          <w:spacing w:val="-1"/>
        </w:rPr>
        <w:t>es etc.).</w:t>
      </w:r>
    </w:p>
    <w:p w:rsidR="006266C3" w:rsidRDefault="006266C3" w:rsidP="006266C3">
      <w:pPr>
        <w:pStyle w:val="ListParagraph"/>
        <w:numPr>
          <w:ilvl w:val="0"/>
          <w:numId w:val="7"/>
        </w:numPr>
      </w:pPr>
      <w:r w:rsidRPr="006266C3">
        <w:rPr>
          <w:rFonts w:ascii="Times New Roman"/>
          <w:spacing w:val="-1"/>
        </w:rPr>
        <w:t>identificar algumas estrat</w:t>
      </w:r>
      <w:r w:rsidRPr="006266C3">
        <w:rPr>
          <w:rFonts w:ascii="Times New Roman"/>
          <w:spacing w:val="-1"/>
        </w:rPr>
        <w:t>é</w:t>
      </w:r>
      <w:r w:rsidRPr="006266C3">
        <w:rPr>
          <w:rFonts w:ascii="Times New Roman"/>
          <w:spacing w:val="-1"/>
        </w:rPr>
        <w:t>gias para evitar conflitos interpessoais.</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135962" w:rsidRDefault="00135962">
      <w:pPr>
        <w:widowControl/>
        <w:spacing w:after="120" w:line="276" w:lineRule="auto"/>
        <w:rPr>
          <w:rFonts w:ascii="Times New Roman" w:eastAsia="Times New Roman" w:hAnsi="Times New Roman"/>
          <w:b/>
          <w:spacing w:val="-1"/>
        </w:rPr>
      </w:pPr>
      <w:r>
        <w:rPr>
          <w:b/>
          <w:spacing w:val="-1"/>
        </w:rPr>
        <w:br w:type="page"/>
      </w:r>
    </w:p>
    <w:p w:rsidR="00843963" w:rsidRPr="00196F8C" w:rsidRDefault="00843963" w:rsidP="001111BC">
      <w:pPr>
        <w:pStyle w:val="Heading2"/>
        <w:spacing w:before="120" w:line="320" w:lineRule="exact"/>
        <w:ind w:firstLine="360"/>
        <w:rPr>
          <w:rFonts w:ascii="Times New Roman" w:eastAsia="Times New Roman" w:hAnsi="Times New Roman" w:cstheme="minorBidi"/>
          <w:bCs w:val="0"/>
          <w:color w:val="auto"/>
          <w:spacing w:val="-1"/>
          <w:sz w:val="24"/>
          <w:szCs w:val="24"/>
        </w:rPr>
      </w:pPr>
      <w:r>
        <w:rPr>
          <w:rFonts w:ascii="Times New Roman" w:hAnsi="Times New Roman" w:cstheme="minorBidi"/>
          <w:color w:val="auto"/>
          <w:spacing w:val="-1"/>
          <w:sz w:val="24"/>
        </w:rPr>
        <w:lastRenderedPageBreak/>
        <w:t>HABILIDADES DE RELACIONAMENTO (continuação)</w:t>
      </w:r>
    </w:p>
    <w:p w:rsidR="00AB00DF" w:rsidRPr="00196F8C" w:rsidRDefault="00E3678F" w:rsidP="002E6BAE">
      <w:pPr>
        <w:spacing w:before="120" w:line="320" w:lineRule="exact"/>
        <w:ind w:left="372"/>
        <w:rPr>
          <w:rFonts w:ascii="Times New Roman"/>
          <w:b/>
          <w:spacing w:val="-1"/>
        </w:rPr>
      </w:pPr>
      <w:r>
        <w:rPr>
          <w:rFonts w:ascii="Times New Roman"/>
          <w:b/>
          <w:spacing w:val="-1"/>
        </w:rPr>
        <w:t>SEL 10: Buscar e oferecer ajuda</w:t>
      </w:r>
    </w:p>
    <w:p w:rsidR="003874BE" w:rsidRDefault="000068FB" w:rsidP="00AB00DF">
      <w:pPr>
        <w:tabs>
          <w:tab w:val="left" w:pos="9900"/>
        </w:tabs>
        <w:ind w:left="360" w:right="702"/>
        <w:jc w:val="both"/>
        <w:rPr>
          <w:rFonts w:ascii="Times New Roman" w:hAnsi="Times New Roman" w:cs="Times New Roman"/>
          <w:spacing w:val="-5"/>
        </w:rPr>
      </w:pPr>
      <w:r>
        <w:rPr>
          <w:rFonts w:ascii="Times New Roman" w:hAnsi="Times New Roman"/>
          <w:spacing w:val="-5"/>
        </w:rPr>
        <w:t>Buscar ajuda é a capacidade de suprir as próprias necessidades que requer autoconsciência e a solicitação de ajuda. Sungok, Kiefer &amp; Wang (2013) explicam a função da busca de ajuda no contexto do aprendizado acadêmico: “Na realidade, buscar ajuda faz parte do processo de autorregulação. Durante o comportamento de busca de ajuda, os alunos participam de processos metacognitivos. Para fazer um pedido de ajuda, os alunos precisam avaliar cognitivamente a dificuldade da tarefa, bem como seu próprio nível de competência... Para obter ajuda com êxito, um aluno precisa entender que tem um problema, decidir se e a quem pedirá ajuda, fazê-lo com clareza e processar a ajuda recebida... alguns alunos pedem ajuda antes mesmo de pensar sobre um problema, enquanto outros evitam pedir ajuda mesmo depois de tentar arduamente por conta própria sem êxito…”.</w:t>
      </w:r>
    </w:p>
    <w:p w:rsidR="00196F8C" w:rsidRDefault="00196F8C" w:rsidP="00196F8C">
      <w:pPr>
        <w:tabs>
          <w:tab w:val="left" w:pos="9900"/>
        </w:tabs>
        <w:ind w:left="360" w:right="706"/>
        <w:jc w:val="both"/>
        <w:rPr>
          <w:rFonts w:ascii="Times New Roman" w:hAnsi="Times New Roman" w:cs="Times New Roman"/>
        </w:rPr>
      </w:pPr>
    </w:p>
    <w:p w:rsidR="00AB00DF" w:rsidRDefault="000068FB" w:rsidP="00AB00DF">
      <w:pPr>
        <w:tabs>
          <w:tab w:val="left" w:pos="9900"/>
        </w:tabs>
        <w:ind w:left="360" w:right="702"/>
        <w:jc w:val="both"/>
        <w:rPr>
          <w:rFonts w:ascii="Times New Roman" w:hAnsi="Times New Roman" w:cs="Times New Roman"/>
          <w:spacing w:val="-5"/>
        </w:rPr>
      </w:pPr>
      <w:r>
        <w:rPr>
          <w:rFonts w:ascii="Times New Roman" w:hAnsi="Times New Roman"/>
          <w:spacing w:val="-5"/>
        </w:rPr>
        <w:t>Buscar e oferecer ajuda pode contribuir para o desenvolvimento de relacionamentos, a autoconfiança, as habilidades de comunicação e a satisfação mútua. Pedir ajuda promove a independência. Oferecer ajuda contribui para a autoconfiança. As crianças precisam se comunicar para obter materiais, atividades, atenção ou ajuda dos outros. Ter os recursos para fazer isso contribui para escolhas positivas por parte das crianças. Oferecer ajuda exige sensibilidade às necessidades dos outros e disposição para prestar auxílio. As duas habilidades ajudam as crianças a entender o uso de adultos, colegas e materiais como recursos (CSEFEL, 2005).</w:t>
      </w:r>
    </w:p>
    <w:p w:rsidR="00E42B02" w:rsidRPr="00E42B02" w:rsidRDefault="00E42B02" w:rsidP="00135962">
      <w:pPr>
        <w:shd w:val="clear" w:color="auto" w:fill="8DB3E2"/>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hAnsi="Times New Roman"/>
          <w:b/>
          <w:sz w:val="28"/>
        </w:rPr>
        <w:t>10: A criança demonstrará a capacidade de buscar e oferecer ajuda.</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6266C3" w:rsidRDefault="006266C3" w:rsidP="006266C3">
      <w:pPr>
        <w:shd w:val="clear" w:color="auto" w:fill="92D050"/>
        <w:rPr>
          <w:rFonts w:ascii="Times New Roman" w:hAnsi="Times New Roman"/>
          <w:b/>
          <w:sz w:val="24"/>
        </w:rPr>
      </w:pPr>
      <w:r>
        <w:rPr>
          <w:rFonts w:ascii="Times New Roman" w:hAnsi="Times New Roman"/>
          <w:b/>
          <w:sz w:val="24"/>
        </w:rPr>
        <w:t>No final da pré-escola, uma criança pode...</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quando assist</w:t>
      </w:r>
      <w:r>
        <w:rPr>
          <w:rFonts w:ascii="Times New Roman"/>
          <w:spacing w:val="-1"/>
        </w:rPr>
        <w:t>ê</w:t>
      </w:r>
      <w:r>
        <w:rPr>
          <w:rFonts w:ascii="Times New Roman"/>
          <w:spacing w:val="-1"/>
        </w:rPr>
        <w:t xml:space="preserve">ncia </w:t>
      </w:r>
      <w:r>
        <w:rPr>
          <w:rFonts w:ascii="Times New Roman"/>
          <w:spacing w:val="-1"/>
        </w:rPr>
        <w:t>é</w:t>
      </w:r>
      <w:r>
        <w:rPr>
          <w:rFonts w:ascii="Times New Roman"/>
          <w:spacing w:val="-1"/>
        </w:rPr>
        <w:t xml:space="preserve"> necess</w:t>
      </w:r>
      <w:r>
        <w:rPr>
          <w:rFonts w:ascii="Times New Roman"/>
          <w:spacing w:val="-1"/>
        </w:rPr>
        <w:t>á</w:t>
      </w:r>
      <w:r>
        <w:rPr>
          <w:rFonts w:ascii="Times New Roman"/>
          <w:spacing w:val="-1"/>
        </w:rPr>
        <w:t>ria (por exemplo, quando um n</w:t>
      </w:r>
      <w:r>
        <w:rPr>
          <w:rFonts w:ascii="Times New Roman"/>
          <w:spacing w:val="-1"/>
        </w:rPr>
        <w:t>í</w:t>
      </w:r>
      <w:r>
        <w:rPr>
          <w:rFonts w:ascii="Times New Roman"/>
          <w:spacing w:val="-1"/>
        </w:rPr>
        <w:t>vel de frustra</w:t>
      </w:r>
      <w:r>
        <w:rPr>
          <w:rFonts w:ascii="Times New Roman"/>
          <w:spacing w:val="-1"/>
        </w:rPr>
        <w:t>çã</w:t>
      </w:r>
      <w:r>
        <w:rPr>
          <w:rFonts w:ascii="Times New Roman"/>
          <w:spacing w:val="-1"/>
        </w:rPr>
        <w:t xml:space="preserve">o </w:t>
      </w:r>
      <w:r>
        <w:rPr>
          <w:rFonts w:ascii="Times New Roman"/>
          <w:spacing w:val="-1"/>
        </w:rPr>
        <w:t>é</w:t>
      </w:r>
      <w:r>
        <w:rPr>
          <w:rFonts w:ascii="Times New Roman"/>
          <w:spacing w:val="-1"/>
        </w:rPr>
        <w:t xml:space="preserve"> atingido).</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identificar apoios externos (por exemplo, um adulto de confian</w:t>
      </w:r>
      <w:r>
        <w:rPr>
          <w:rFonts w:ascii="Times New Roman"/>
          <w:spacing w:val="-1"/>
        </w:rPr>
        <w:t>ç</w:t>
      </w:r>
      <w:r>
        <w:rPr>
          <w:rFonts w:ascii="Times New Roman"/>
          <w:spacing w:val="-1"/>
        </w:rPr>
        <w:t>a, como/onde obter ajuda e apoio).</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pedir a ajuda de adultos e identificar o apoio necess</w:t>
      </w:r>
      <w:r>
        <w:rPr>
          <w:rFonts w:ascii="Times New Roman"/>
          <w:spacing w:val="-1"/>
        </w:rPr>
        <w:t>á</w:t>
      </w:r>
      <w:r>
        <w:rPr>
          <w:rFonts w:ascii="Times New Roman"/>
          <w:spacing w:val="-1"/>
        </w:rPr>
        <w:t>rio.</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pedir a ajuda de colegas.</w:t>
      </w:r>
    </w:p>
    <w:p w:rsid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quando o outro precisa de ajuda.</w:t>
      </w:r>
    </w:p>
    <w:p w:rsidR="006266C3" w:rsidRDefault="006266C3" w:rsidP="006266C3">
      <w:pPr>
        <w:shd w:val="clear" w:color="auto" w:fill="00B0F0"/>
      </w:pPr>
      <w:r>
        <w:rPr>
          <w:rFonts w:ascii="Times New Roman" w:hAnsi="Times New Roman"/>
          <w:b/>
          <w:sz w:val="24"/>
        </w:rPr>
        <w:t>No final do jardim de infância, uma criança pode...</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em geral, tentar tarefas razoavelmente desafiadoras de forma independente antes de solicitar ajuda.</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descrever e usar estrat</w:t>
      </w:r>
      <w:r>
        <w:rPr>
          <w:rFonts w:ascii="Times New Roman"/>
          <w:spacing w:val="-1"/>
        </w:rPr>
        <w:t>é</w:t>
      </w:r>
      <w:r>
        <w:rPr>
          <w:rFonts w:ascii="Times New Roman"/>
          <w:spacing w:val="-1"/>
        </w:rPr>
        <w:t>gias apropriadas para buscar ajuda (por exemplo, problema grande x problema pequeno).</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pedir a ajuda de adultos de formas socialmente aceit</w:t>
      </w:r>
      <w:r>
        <w:rPr>
          <w:rFonts w:ascii="Times New Roman"/>
          <w:spacing w:val="-1"/>
        </w:rPr>
        <w:t>á</w:t>
      </w:r>
      <w:r>
        <w:rPr>
          <w:rFonts w:ascii="Times New Roman"/>
          <w:spacing w:val="-1"/>
        </w:rPr>
        <w:t>veis.</w:t>
      </w:r>
    </w:p>
    <w:p w:rsidR="006266C3" w:rsidRPr="00D926DF"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pedir a ajuda de colegas de formas socialmente aceit</w:t>
      </w:r>
      <w:r>
        <w:rPr>
          <w:rFonts w:ascii="Times New Roman"/>
          <w:spacing w:val="-1"/>
        </w:rPr>
        <w:t>á</w:t>
      </w:r>
      <w:r>
        <w:rPr>
          <w:rFonts w:ascii="Times New Roman"/>
          <w:spacing w:val="-1"/>
        </w:rPr>
        <w:t>veis.</w:t>
      </w:r>
    </w:p>
    <w:p w:rsidR="006266C3" w:rsidRDefault="006266C3" w:rsidP="006266C3">
      <w:pPr>
        <w:pStyle w:val="ListParagraph"/>
        <w:numPr>
          <w:ilvl w:val="0"/>
          <w:numId w:val="7"/>
        </w:numPr>
      </w:pPr>
      <w:r w:rsidRPr="006266C3">
        <w:rPr>
          <w:rFonts w:ascii="Times New Roman"/>
          <w:spacing w:val="-1"/>
        </w:rPr>
        <w:t>reconhecer quando o outro precisa de ajuda e oferecer assist</w:t>
      </w:r>
      <w:r w:rsidRPr="006266C3">
        <w:rPr>
          <w:rFonts w:ascii="Times New Roman"/>
          <w:spacing w:val="-1"/>
        </w:rPr>
        <w:t>ê</w:t>
      </w:r>
      <w:r w:rsidRPr="006266C3">
        <w:rPr>
          <w:rFonts w:ascii="Times New Roman"/>
          <w:spacing w:val="-1"/>
        </w:rPr>
        <w:t>ncia.</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9B5F3B" w:rsidRDefault="009B5F3B">
      <w:pPr>
        <w:widowControl/>
        <w:spacing w:after="120" w:line="276" w:lineRule="auto"/>
        <w:rPr>
          <w:rFonts w:ascii="Times New Roman" w:hAnsi="Times New Roman" w:cs="Times New Roman"/>
        </w:rPr>
      </w:pPr>
      <w:r>
        <w:br w:type="page"/>
      </w:r>
    </w:p>
    <w:p w:rsidR="004835CB" w:rsidRPr="00A94111" w:rsidRDefault="004835CB" w:rsidP="004835CB">
      <w:pPr>
        <w:pStyle w:val="Heading1"/>
        <w:ind w:left="2815"/>
        <w:rPr>
          <w:rFonts w:ascii="Times New Roman" w:hAnsi="Times New Roman" w:cs="Times New Roman"/>
          <w:bCs w:val="0"/>
          <w:color w:val="auto"/>
        </w:rPr>
      </w:pPr>
      <w:r>
        <w:rPr>
          <w:rFonts w:ascii="Times New Roman" w:hAnsi="Times New Roman"/>
          <w:color w:val="auto"/>
        </w:rPr>
        <w:lastRenderedPageBreak/>
        <w:t>TOMADA DE DECISÕES RESPONSÁVEIS</w:t>
      </w:r>
    </w:p>
    <w:p w:rsidR="004835CB" w:rsidRDefault="000068FB" w:rsidP="004835CB">
      <w:pPr>
        <w:pStyle w:val="BodyText"/>
        <w:spacing w:before="248"/>
        <w:ind w:left="460" w:right="436"/>
      </w:pPr>
      <w:r>
        <w:t>A tomada de decisões responsáveis é definida como a capacidade de fazer escolhas construtivas e respeitosas de comportamento pessoal e interações sociais alçadas na consideração de padrões éticos, preocupações de segurança, normas sociais, avaliação realista das consequências e bem-estar próprio e dos demais (CASEL, 2013). Segundo o DESE de Massachusetts (2011), “a tomada de decisões responsáveis inclui: identificação de problemas e análise de situação; resolução de problemas; avaliação e reflexão; e responsabilidade pessoal, social e ética.” Essas definições representam metas de longo prazo para a vida que são gradualmente desenvolvidas com educação e apoio, mas as bases começam na primeira infância.</w:t>
      </w:r>
    </w:p>
    <w:p w:rsidR="004835CB" w:rsidRPr="00BB5689" w:rsidRDefault="004835CB" w:rsidP="004835CB">
      <w:pPr>
        <w:spacing w:before="4"/>
        <w:rPr>
          <w:rFonts w:ascii="Times New Roman" w:eastAsia="Times New Roman" w:hAnsi="Times New Roman" w:cs="Times New Roman"/>
        </w:rPr>
      </w:pPr>
    </w:p>
    <w:p w:rsidR="004835CB" w:rsidRPr="007E4FCD" w:rsidRDefault="00E3678F" w:rsidP="007E4FCD">
      <w:pPr>
        <w:pStyle w:val="Heading2"/>
      </w:pPr>
      <w:r w:rsidRPr="007E4FCD">
        <w:t>SEL 11: Responsabilidade pessoal, social e ética</w:t>
      </w:r>
    </w:p>
    <w:p w:rsidR="00E9760C" w:rsidRDefault="000068FB" w:rsidP="00E9760C">
      <w:pPr>
        <w:pStyle w:val="BodyText"/>
        <w:ind w:left="461" w:right="432"/>
        <w:rPr>
          <w:noProof/>
        </w:rPr>
      </w:pPr>
      <w:r>
        <w:t>Para crianças pequenas, a ética pode ser definida como a capacidade de prever os resultados e considerar o bem-estar dos outros. Como parte de seu comportamento social evolutivo, as crianças aprendem a distinguir certo e errado, a usar habilidades de recusa e a resistir a influências negativas. Para crianças da pré-escola e do jardim de infância, essas decisões geralmente estão relacionadas a seguir as regras da escola, resistir à pressão de grupo e a controlar a agressão e o comportamento impróprio.</w:t>
      </w:r>
    </w:p>
    <w:p w:rsidR="00E9760C" w:rsidRDefault="00E9760C" w:rsidP="00E9760C">
      <w:pPr>
        <w:pStyle w:val="BodyText"/>
        <w:ind w:left="461" w:right="432"/>
        <w:rPr>
          <w:noProof/>
        </w:rPr>
      </w:pPr>
    </w:p>
    <w:p w:rsidR="004835CB" w:rsidRDefault="000068FB" w:rsidP="009C5F33">
      <w:pPr>
        <w:pStyle w:val="BodyText"/>
        <w:ind w:left="461" w:right="432"/>
        <w:rPr>
          <w:noProof/>
        </w:rPr>
      </w:pPr>
      <w:r>
        <w:t>Crianças pequenas geralmente pensam em si mesmas antes dos outros e o interesse próprio tende a ser o primeiro motivador de seu comportamento. Isso é absolutamente normal. Para crescer e expandir sua atenção, elas precisam receber oportunidades de enxergar o valor de pensar no grupo e demonstrar comportamento pessoal, social e ético. As crianças também podem ser socialmente conscientes, integradas e preocupadas com os outros. Com o aumento da experiência de fazer parte de um grupo ou uma comunidade e com a orientação de adultos responsáveis, as crianças desenvolvem a capacidade de visualizar o impacto de decisões individuais em uma esfera social mais ampla e considerar o bem-estar do grupo, da escola ou da comunidade.</w:t>
      </w:r>
    </w:p>
    <w:p w:rsidR="004835CB" w:rsidRPr="00370250" w:rsidRDefault="004835CB" w:rsidP="00370250">
      <w:pPr>
        <w:pStyle w:val="BodyText"/>
        <w:ind w:left="461" w:right="432"/>
        <w:rPr>
          <w:noProof/>
        </w:rPr>
      </w:pPr>
    </w:p>
    <w:p w:rsidR="004835CB" w:rsidRPr="00D02B72" w:rsidRDefault="000068FB" w:rsidP="00370250">
      <w:pPr>
        <w:pStyle w:val="BodyText"/>
        <w:ind w:left="461" w:right="432"/>
        <w:rPr>
          <w:spacing w:val="-1"/>
        </w:rPr>
      </w:pPr>
      <w:r>
        <w:t xml:space="preserve">As oportunidades de sentirem-se responsáveis, dignas de confiança e úteis permitem que as crianças demonstrem autoconfiança e estabelecem as bases iniciais para que elas sejam bons cidadãos de sua comunidade (por exemplo, fazer sua parte, ajudar uns aos outros e o ambiente, trabalhar em equipe visando um objetivo comum). Ao longo do tempo, o domínio de competências sociais e emocionais resulta em uma transição de ser predominantemente controlado por fatores externos para agir de acordo com crenças e valores internalizados, mostrando cuidado e preocupação pelos outros, tomando boas decisões e assumindo a responsabilidade pelos próprios comportamentos e escolhas (Bear &amp; Watkins, 2006). </w:t>
      </w:r>
    </w:p>
    <w:p w:rsidR="004835CB" w:rsidRDefault="004835CB" w:rsidP="004835CB">
      <w:pPr>
        <w:spacing w:before="9"/>
        <w:rPr>
          <w:rFonts w:ascii="Times New Roman" w:eastAsia="Times New Roman" w:hAnsi="Times New Roman" w:cs="Times New Roman"/>
        </w:rPr>
      </w:pPr>
    </w:p>
    <w:p w:rsidR="00E42B02" w:rsidRPr="00E42B02" w:rsidRDefault="00135962" w:rsidP="00135962">
      <w:pPr>
        <w:shd w:val="clear" w:color="auto" w:fill="F68B32"/>
        <w:spacing w:before="120" w:after="120"/>
        <w:ind w:left="360" w:hanging="36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SEL11: A crian</w:t>
      </w:r>
      <w:r>
        <w:rPr>
          <w:rFonts w:ascii="Times New Roman"/>
          <w:b/>
          <w:spacing w:val="-1"/>
          <w:sz w:val="28"/>
        </w:rPr>
        <w:t>ç</w:t>
      </w:r>
      <w:r>
        <w:rPr>
          <w:rFonts w:ascii="Times New Roman"/>
          <w:b/>
          <w:spacing w:val="-1"/>
          <w:sz w:val="28"/>
        </w:rPr>
        <w:t>a demonstrar</w:t>
      </w:r>
      <w:r>
        <w:rPr>
          <w:rFonts w:ascii="Times New Roman"/>
          <w:b/>
          <w:spacing w:val="-1"/>
          <w:sz w:val="28"/>
        </w:rPr>
        <w:t>á</w:t>
      </w:r>
      <w:r>
        <w:rPr>
          <w:rFonts w:ascii="Times New Roman"/>
          <w:b/>
          <w:spacing w:val="-1"/>
          <w:sz w:val="28"/>
        </w:rPr>
        <w:t xml:space="preserve"> o despontar da responsabilidade pessoal, social e </w:t>
      </w:r>
      <w:r>
        <w:rPr>
          <w:rFonts w:ascii="Times New Roman"/>
          <w:b/>
          <w:spacing w:val="-1"/>
          <w:sz w:val="28"/>
        </w:rPr>
        <w:t>é</w:t>
      </w:r>
      <w:r>
        <w:rPr>
          <w:rFonts w:ascii="Times New Roman"/>
          <w:b/>
          <w:spacing w:val="-1"/>
          <w:sz w:val="28"/>
        </w:rPr>
        <w:t>tica.</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6266C3" w:rsidRDefault="006266C3" w:rsidP="006266C3">
      <w:pPr>
        <w:shd w:val="clear" w:color="auto" w:fill="92D050"/>
        <w:rPr>
          <w:rFonts w:ascii="Times New Roman" w:hAnsi="Times New Roman"/>
          <w:b/>
          <w:sz w:val="24"/>
        </w:rPr>
      </w:pPr>
      <w:r>
        <w:rPr>
          <w:rFonts w:ascii="Times New Roman" w:hAnsi="Times New Roman"/>
          <w:b/>
          <w:sz w:val="24"/>
        </w:rPr>
        <w:t>No final da pré-escola, uma criança pode...</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demonstrar o in</w:t>
      </w:r>
      <w:r>
        <w:rPr>
          <w:rFonts w:ascii="Times New Roman"/>
          <w:spacing w:val="-1"/>
        </w:rPr>
        <w:t>í</w:t>
      </w:r>
      <w:r>
        <w:rPr>
          <w:rFonts w:ascii="Times New Roman"/>
          <w:spacing w:val="-1"/>
        </w:rPr>
        <w:t>cio de uma compreens</w:t>
      </w:r>
      <w:r>
        <w:rPr>
          <w:rFonts w:ascii="Times New Roman"/>
          <w:spacing w:val="-1"/>
        </w:rPr>
        <w:t>ã</w:t>
      </w:r>
      <w:r>
        <w:rPr>
          <w:rFonts w:ascii="Times New Roman"/>
          <w:spacing w:val="-1"/>
        </w:rPr>
        <w:t>o das raz</w:t>
      </w:r>
      <w:r>
        <w:rPr>
          <w:rFonts w:ascii="Times New Roman"/>
          <w:spacing w:val="-1"/>
        </w:rPr>
        <w:t>õ</w:t>
      </w:r>
      <w:r>
        <w:rPr>
          <w:rFonts w:ascii="Times New Roman"/>
          <w:spacing w:val="-1"/>
        </w:rPr>
        <w:t>es pelas quais existem regras (benef</w:t>
      </w:r>
      <w:r>
        <w:rPr>
          <w:rFonts w:ascii="Times New Roman"/>
          <w:spacing w:val="-1"/>
        </w:rPr>
        <w:t>í</w:t>
      </w:r>
      <w:r>
        <w:rPr>
          <w:rFonts w:ascii="Times New Roman"/>
          <w:spacing w:val="-1"/>
        </w:rPr>
        <w:t>cios pessoais e coletivos).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entender e seguir regras, limites e expectativas com incentivo/assist</w:t>
      </w:r>
      <w:r>
        <w:rPr>
          <w:rFonts w:ascii="Times New Roman"/>
          <w:spacing w:val="-1"/>
        </w:rPr>
        <w:t>ê</w:t>
      </w:r>
      <w:r>
        <w:rPr>
          <w:rFonts w:ascii="Times New Roman"/>
          <w:spacing w:val="-1"/>
        </w:rPr>
        <w:t>ncia.</w:t>
      </w:r>
    </w:p>
    <w:p w:rsid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mostrar disposi</w:t>
      </w:r>
      <w:r>
        <w:rPr>
          <w:rFonts w:ascii="Times New Roman"/>
          <w:spacing w:val="-1"/>
        </w:rPr>
        <w:t>çã</w:t>
      </w:r>
      <w:r>
        <w:rPr>
          <w:rFonts w:ascii="Times New Roman"/>
          <w:spacing w:val="-1"/>
        </w:rPr>
        <w:t>o para assumir responsabilidades (por exemplo, fun</w:t>
      </w:r>
      <w:r>
        <w:rPr>
          <w:rFonts w:ascii="Times New Roman"/>
          <w:spacing w:val="-1"/>
        </w:rPr>
        <w:t>çã</w:t>
      </w:r>
      <w:r>
        <w:rPr>
          <w:rFonts w:ascii="Times New Roman"/>
          <w:spacing w:val="-1"/>
        </w:rPr>
        <w:t>o de ajudante ou de l</w:t>
      </w:r>
      <w:r>
        <w:rPr>
          <w:rFonts w:ascii="Times New Roman"/>
          <w:spacing w:val="-1"/>
        </w:rPr>
        <w:t>í</w:t>
      </w:r>
      <w:r>
        <w:rPr>
          <w:rFonts w:ascii="Times New Roman"/>
          <w:spacing w:val="-1"/>
        </w:rPr>
        <w:t>der).</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aceitar as primeiras responsabilidades pelo bem-estar/conforto dos outros e do grupo (por exemplo, cuidar de um animal de estima</w:t>
      </w:r>
      <w:r>
        <w:rPr>
          <w:rFonts w:ascii="Times New Roman"/>
          <w:spacing w:val="-1"/>
        </w:rPr>
        <w:t>çã</w:t>
      </w:r>
      <w:r>
        <w:rPr>
          <w:rFonts w:ascii="Times New Roman"/>
          <w:spacing w:val="-1"/>
        </w:rPr>
        <w:t>o, ajudar crian</w:t>
      </w:r>
      <w:r>
        <w:rPr>
          <w:rFonts w:ascii="Times New Roman"/>
          <w:spacing w:val="-1"/>
        </w:rPr>
        <w:t>ç</w:t>
      </w:r>
      <w:r>
        <w:rPr>
          <w:rFonts w:ascii="Times New Roman"/>
          <w:spacing w:val="-1"/>
        </w:rPr>
        <w:t>as menores e menos capazes).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 xml:space="preserve">entender o que </w:t>
      </w:r>
      <w:r>
        <w:rPr>
          <w:rFonts w:ascii="Times New Roman"/>
          <w:spacing w:val="-1"/>
        </w:rPr>
        <w:t>é</w:t>
      </w:r>
      <w:r>
        <w:rPr>
          <w:rFonts w:ascii="Times New Roman"/>
          <w:spacing w:val="-1"/>
        </w:rPr>
        <w:t xml:space="preserve"> um problema (por exemplo, definir/descrever exemplos de um problema social/</w:t>
      </w:r>
      <w:r>
        <w:rPr>
          <w:rFonts w:ascii="Times New Roman"/>
          <w:spacing w:val="-1"/>
        </w:rPr>
        <w:t>é</w:t>
      </w:r>
      <w:r>
        <w:rPr>
          <w:rFonts w:ascii="Times New Roman"/>
          <w:spacing w:val="-1"/>
        </w:rPr>
        <w:t>tico).</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com ajuda, discutir e identificar poss</w:t>
      </w:r>
      <w:r>
        <w:rPr>
          <w:rFonts w:ascii="Times New Roman"/>
          <w:spacing w:val="-1"/>
        </w:rPr>
        <w:t>í</w:t>
      </w:r>
      <w:r>
        <w:rPr>
          <w:rFonts w:ascii="Times New Roman"/>
          <w:spacing w:val="-1"/>
        </w:rPr>
        <w:t>veis solu</w:t>
      </w:r>
      <w:r>
        <w:rPr>
          <w:rFonts w:ascii="Times New Roman"/>
          <w:spacing w:val="-1"/>
        </w:rPr>
        <w:t>çõ</w:t>
      </w:r>
      <w:r>
        <w:rPr>
          <w:rFonts w:ascii="Times New Roman"/>
          <w:spacing w:val="-1"/>
        </w:rPr>
        <w:t>es para um problema social/</w:t>
      </w:r>
      <w:r>
        <w:rPr>
          <w:rFonts w:ascii="Times New Roman"/>
          <w:spacing w:val="-1"/>
        </w:rPr>
        <w:t>é</w:t>
      </w:r>
      <w:r>
        <w:rPr>
          <w:rFonts w:ascii="Times New Roman"/>
          <w:spacing w:val="-1"/>
        </w:rPr>
        <w:t>tico.</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situa</w:t>
      </w:r>
      <w:r>
        <w:rPr>
          <w:rFonts w:ascii="Times New Roman"/>
          <w:spacing w:val="-1"/>
        </w:rPr>
        <w:t>çõ</w:t>
      </w:r>
      <w:r>
        <w:rPr>
          <w:rFonts w:ascii="Times New Roman"/>
          <w:spacing w:val="-1"/>
        </w:rPr>
        <w:t>es que s</w:t>
      </w:r>
      <w:r>
        <w:rPr>
          <w:rFonts w:ascii="Times New Roman"/>
          <w:spacing w:val="-1"/>
        </w:rPr>
        <w:t>ã</w:t>
      </w:r>
      <w:r>
        <w:rPr>
          <w:rFonts w:ascii="Times New Roman"/>
          <w:spacing w:val="-1"/>
        </w:rPr>
        <w:t>o seguras e perigosas (por exemplo, toque adequado x inadequado).</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a press</w:t>
      </w:r>
      <w:r>
        <w:rPr>
          <w:rFonts w:ascii="Times New Roman"/>
          <w:spacing w:val="-1"/>
        </w:rPr>
        <w:t>ã</w:t>
      </w:r>
      <w:r>
        <w:rPr>
          <w:rFonts w:ascii="Times New Roman"/>
          <w:spacing w:val="-1"/>
        </w:rPr>
        <w:t>o de grupo negativa (por exemplo, quando sugest</w:t>
      </w:r>
      <w:r>
        <w:rPr>
          <w:rFonts w:ascii="Times New Roman"/>
          <w:spacing w:val="-1"/>
        </w:rPr>
        <w:t>õ</w:t>
      </w:r>
      <w:r>
        <w:rPr>
          <w:rFonts w:ascii="Times New Roman"/>
          <w:spacing w:val="-1"/>
        </w:rPr>
        <w:t>es de colegas desrespeitam as regras ou a moral).</w:t>
      </w:r>
    </w:p>
    <w:p w:rsid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lastRenderedPageBreak/>
        <w:t>reconhecer provoca</w:t>
      </w:r>
      <w:r>
        <w:rPr>
          <w:rFonts w:ascii="Times New Roman"/>
          <w:spacing w:val="-1"/>
        </w:rPr>
        <w:t>çõ</w:t>
      </w:r>
      <w:r>
        <w:rPr>
          <w:rFonts w:ascii="Times New Roman"/>
          <w:spacing w:val="-1"/>
        </w:rPr>
        <w:t>es/bullying e buscar ajuda de um adulto.</w:t>
      </w:r>
    </w:p>
    <w:p w:rsidR="006266C3" w:rsidRDefault="006266C3" w:rsidP="006266C3">
      <w:pPr>
        <w:shd w:val="clear" w:color="auto" w:fill="00B0F0"/>
        <w:rPr>
          <w:rFonts w:ascii="Times New Roman" w:hAnsi="Times New Roman"/>
          <w:b/>
          <w:sz w:val="24"/>
        </w:rPr>
      </w:pPr>
      <w:r>
        <w:rPr>
          <w:rFonts w:ascii="Times New Roman" w:hAnsi="Times New Roman"/>
          <w:b/>
          <w:sz w:val="24"/>
        </w:rPr>
        <w:t>No final do jardim de infância, uma criança pode...</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listar as raz</w:t>
      </w:r>
      <w:r>
        <w:rPr>
          <w:rFonts w:ascii="Times New Roman"/>
          <w:spacing w:val="-1"/>
        </w:rPr>
        <w:t>õ</w:t>
      </w:r>
      <w:r>
        <w:rPr>
          <w:rFonts w:ascii="Times New Roman"/>
          <w:spacing w:val="-1"/>
        </w:rPr>
        <w:t>es pelas quais existem regras (benef</w:t>
      </w:r>
      <w:r>
        <w:rPr>
          <w:rFonts w:ascii="Times New Roman"/>
          <w:spacing w:val="-1"/>
        </w:rPr>
        <w:t>í</w:t>
      </w:r>
      <w:r>
        <w:rPr>
          <w:rFonts w:ascii="Times New Roman"/>
          <w:spacing w:val="-1"/>
        </w:rPr>
        <w:t>cios pessoais e coletivos).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entender e seguir regras, limites e expectativas com o m</w:t>
      </w:r>
      <w:r>
        <w:rPr>
          <w:rFonts w:ascii="Times New Roman"/>
          <w:spacing w:val="-1"/>
        </w:rPr>
        <w:t>í</w:t>
      </w:r>
      <w:r>
        <w:rPr>
          <w:rFonts w:ascii="Times New Roman"/>
          <w:spacing w:val="-1"/>
        </w:rPr>
        <w:t>nimo de incentivo/assist</w:t>
      </w:r>
      <w:r>
        <w:rPr>
          <w:rFonts w:ascii="Times New Roman"/>
          <w:spacing w:val="-1"/>
        </w:rPr>
        <w:t>ê</w:t>
      </w:r>
      <w:r>
        <w:rPr>
          <w:rFonts w:ascii="Times New Roman"/>
          <w:spacing w:val="-1"/>
        </w:rPr>
        <w:t>ncia.</w:t>
      </w:r>
    </w:p>
    <w:p w:rsid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assumir responsabilidades e cumpri-las (por exemplo, voluntariar-se e realizar tarefas).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identificar oportunidades pessoais e assumir a responsabilidade pelo bem-estar/conforto dos outros e do grupo (por exemplo, fazer com que um convidado se sinta bem-vindo, ajudar algu</w:t>
      </w:r>
      <w:r>
        <w:rPr>
          <w:rFonts w:ascii="Times New Roman"/>
          <w:spacing w:val="-1"/>
        </w:rPr>
        <w:t>é</w:t>
      </w:r>
      <w:r>
        <w:rPr>
          <w:rFonts w:ascii="Times New Roman"/>
          <w:spacing w:val="-1"/>
        </w:rPr>
        <w:t xml:space="preserve">m que </w:t>
      </w:r>
      <w:r>
        <w:rPr>
          <w:rFonts w:ascii="Times New Roman"/>
          <w:spacing w:val="-1"/>
        </w:rPr>
        <w:t>é</w:t>
      </w:r>
      <w:r>
        <w:rPr>
          <w:rFonts w:ascii="Times New Roman"/>
          <w:spacing w:val="-1"/>
        </w:rPr>
        <w:t xml:space="preserve"> menos capaz).</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identificar e comunicar um problema social/</w:t>
      </w:r>
      <w:r>
        <w:rPr>
          <w:rFonts w:ascii="Times New Roman"/>
          <w:spacing w:val="-1"/>
        </w:rPr>
        <w:t>é</w:t>
      </w:r>
      <w:r>
        <w:rPr>
          <w:rFonts w:ascii="Times New Roman"/>
          <w:spacing w:val="-1"/>
        </w:rPr>
        <w:t>tico (por exemplo, descrever e informar um problema).</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com ajuda, discutir e identificar poss</w:t>
      </w:r>
      <w:r>
        <w:rPr>
          <w:rFonts w:ascii="Times New Roman"/>
          <w:spacing w:val="-1"/>
        </w:rPr>
        <w:t>í</w:t>
      </w:r>
      <w:r>
        <w:rPr>
          <w:rFonts w:ascii="Times New Roman"/>
          <w:spacing w:val="-1"/>
        </w:rPr>
        <w:t>veis causas e solu</w:t>
      </w:r>
      <w:r>
        <w:rPr>
          <w:rFonts w:ascii="Times New Roman"/>
          <w:spacing w:val="-1"/>
        </w:rPr>
        <w:t>çõ</w:t>
      </w:r>
      <w:r>
        <w:rPr>
          <w:rFonts w:ascii="Times New Roman"/>
          <w:spacing w:val="-1"/>
        </w:rPr>
        <w:t>es para um problema social/</w:t>
      </w:r>
      <w:r>
        <w:rPr>
          <w:rFonts w:ascii="Times New Roman"/>
          <w:spacing w:val="-1"/>
        </w:rPr>
        <w:t>é</w:t>
      </w:r>
      <w:r>
        <w:rPr>
          <w:rFonts w:ascii="Times New Roman"/>
          <w:spacing w:val="-1"/>
        </w:rPr>
        <w:t>tico.</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reconhecer situa</w:t>
      </w:r>
      <w:r>
        <w:rPr>
          <w:rFonts w:ascii="Times New Roman"/>
          <w:spacing w:val="-1"/>
        </w:rPr>
        <w:t>çõ</w:t>
      </w:r>
      <w:r>
        <w:rPr>
          <w:rFonts w:ascii="Times New Roman"/>
          <w:spacing w:val="-1"/>
        </w:rPr>
        <w:t>es como seguras ou perigosas e saber quais medidas tomar (por exemplo, perigo estranho, seguran</w:t>
      </w:r>
      <w:r>
        <w:rPr>
          <w:rFonts w:ascii="Times New Roman"/>
          <w:spacing w:val="-1"/>
        </w:rPr>
        <w:t>ç</w:t>
      </w:r>
      <w:r>
        <w:rPr>
          <w:rFonts w:ascii="Times New Roman"/>
          <w:spacing w:val="-1"/>
        </w:rPr>
        <w:t>a etc.).</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 xml:space="preserve">resistir </w:t>
      </w:r>
      <w:r>
        <w:rPr>
          <w:rFonts w:ascii="Times New Roman"/>
          <w:spacing w:val="-1"/>
        </w:rPr>
        <w:t>à</w:t>
      </w:r>
      <w:r>
        <w:rPr>
          <w:rFonts w:ascii="Times New Roman"/>
          <w:spacing w:val="-1"/>
        </w:rPr>
        <w:t xml:space="preserve"> press</w:t>
      </w:r>
      <w:r>
        <w:rPr>
          <w:rFonts w:ascii="Times New Roman"/>
          <w:spacing w:val="-1"/>
        </w:rPr>
        <w:t>ã</w:t>
      </w:r>
      <w:r>
        <w:rPr>
          <w:rFonts w:ascii="Times New Roman"/>
          <w:spacing w:val="-1"/>
        </w:rPr>
        <w:t>o de grupo negativa (por exemplo, recusar-se a participar de a</w:t>
      </w:r>
      <w:r>
        <w:rPr>
          <w:rFonts w:ascii="Times New Roman"/>
          <w:spacing w:val="-1"/>
        </w:rPr>
        <w:t>çõ</w:t>
      </w:r>
      <w:r>
        <w:rPr>
          <w:rFonts w:ascii="Times New Roman"/>
          <w:spacing w:val="-1"/>
        </w:rPr>
        <w:t>es dos colegas que desrespeitam as regras ou a moral).</w:t>
      </w:r>
    </w:p>
    <w:p w:rsidR="006266C3" w:rsidRP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tomar medidas para interromper provoca</w:t>
      </w:r>
      <w:r>
        <w:rPr>
          <w:rFonts w:ascii="Times New Roman"/>
          <w:spacing w:val="-1"/>
        </w:rPr>
        <w:t>çõ</w:t>
      </w:r>
      <w:r>
        <w:rPr>
          <w:rFonts w:ascii="Times New Roman"/>
          <w:spacing w:val="-1"/>
        </w:rPr>
        <w:t>es/bullying e/ou lidar com isso de forma eficaz (por exemplo, elevar a voz, buscar ajuda de um adulto)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370250" w:rsidRDefault="00370250">
      <w:pPr>
        <w:widowControl/>
        <w:spacing w:after="120" w:line="276" w:lineRule="auto"/>
        <w:rPr>
          <w:rFonts w:ascii="Times New Roman" w:hAnsi="Times New Roman" w:cs="Times New Roman"/>
        </w:rPr>
      </w:pPr>
      <w:r>
        <w:br w:type="page"/>
      </w:r>
    </w:p>
    <w:p w:rsidR="001024AD" w:rsidRPr="00A94111" w:rsidRDefault="00932481" w:rsidP="001111BC">
      <w:pPr>
        <w:spacing w:before="120" w:line="320" w:lineRule="exact"/>
        <w:ind w:left="461"/>
        <w:rPr>
          <w:rFonts w:ascii="Times New Roman"/>
          <w:b/>
          <w:spacing w:val="-1"/>
          <w:sz w:val="24"/>
          <w:szCs w:val="24"/>
        </w:rPr>
      </w:pPr>
      <w:r>
        <w:rPr>
          <w:rFonts w:ascii="Times New Roman"/>
          <w:b/>
          <w:spacing w:val="-1"/>
          <w:sz w:val="24"/>
        </w:rPr>
        <w:lastRenderedPageBreak/>
        <w:t>TOMADA DE DECIS</w:t>
      </w:r>
      <w:r>
        <w:rPr>
          <w:rFonts w:ascii="Times New Roman"/>
          <w:b/>
          <w:spacing w:val="-1"/>
          <w:sz w:val="24"/>
        </w:rPr>
        <w:t>Õ</w:t>
      </w:r>
      <w:r>
        <w:rPr>
          <w:rFonts w:ascii="Times New Roman"/>
          <w:b/>
          <w:spacing w:val="-1"/>
          <w:sz w:val="24"/>
        </w:rPr>
        <w:t>ES RESPONS</w:t>
      </w:r>
      <w:r>
        <w:rPr>
          <w:rFonts w:ascii="Times New Roman"/>
          <w:b/>
          <w:spacing w:val="-1"/>
          <w:sz w:val="24"/>
        </w:rPr>
        <w:t>Á</w:t>
      </w:r>
      <w:r>
        <w:rPr>
          <w:rFonts w:ascii="Times New Roman"/>
          <w:b/>
          <w:spacing w:val="-1"/>
          <w:sz w:val="24"/>
        </w:rPr>
        <w:t>VEIS (continua</w:t>
      </w:r>
      <w:r>
        <w:rPr>
          <w:rFonts w:ascii="Times New Roman"/>
          <w:b/>
          <w:spacing w:val="-1"/>
          <w:sz w:val="24"/>
        </w:rPr>
        <w:t>çã</w:t>
      </w:r>
      <w:r>
        <w:rPr>
          <w:rFonts w:ascii="Times New Roman"/>
          <w:b/>
          <w:spacing w:val="-1"/>
          <w:sz w:val="24"/>
        </w:rPr>
        <w:t>o)</w:t>
      </w:r>
    </w:p>
    <w:p w:rsidR="001024AD" w:rsidRPr="00CE122D" w:rsidRDefault="00410A49" w:rsidP="001111BC">
      <w:pPr>
        <w:spacing w:before="120" w:line="320" w:lineRule="exact"/>
        <w:ind w:left="461"/>
        <w:rPr>
          <w:rFonts w:ascii="Times New Roman"/>
          <w:b/>
          <w:spacing w:val="-1"/>
          <w:sz w:val="24"/>
          <w:szCs w:val="24"/>
        </w:rPr>
      </w:pPr>
      <w:r>
        <w:rPr>
          <w:rFonts w:ascii="Times New Roman"/>
          <w:b/>
          <w:spacing w:val="-1"/>
          <w:sz w:val="24"/>
        </w:rPr>
        <w:t>SEL 12: Reflex</w:t>
      </w:r>
      <w:r>
        <w:rPr>
          <w:rFonts w:ascii="Times New Roman"/>
          <w:b/>
          <w:spacing w:val="-1"/>
          <w:sz w:val="24"/>
        </w:rPr>
        <w:t>ã</w:t>
      </w:r>
      <w:r>
        <w:rPr>
          <w:rFonts w:ascii="Times New Roman"/>
          <w:b/>
          <w:spacing w:val="-1"/>
          <w:sz w:val="24"/>
        </w:rPr>
        <w:t>o e avalia</w:t>
      </w:r>
      <w:r>
        <w:rPr>
          <w:rFonts w:ascii="Times New Roman"/>
          <w:b/>
          <w:spacing w:val="-1"/>
          <w:sz w:val="24"/>
        </w:rPr>
        <w:t>çã</w:t>
      </w:r>
      <w:r>
        <w:rPr>
          <w:rFonts w:ascii="Times New Roman"/>
          <w:b/>
          <w:spacing w:val="-1"/>
          <w:sz w:val="24"/>
        </w:rPr>
        <w:t>o</w:t>
      </w:r>
    </w:p>
    <w:p w:rsidR="00CE122D" w:rsidRDefault="00CE122D" w:rsidP="00CE122D">
      <w:pPr>
        <w:pStyle w:val="NormalWeb"/>
        <w:spacing w:before="0" w:beforeAutospacing="0" w:after="0" w:afterAutospacing="0"/>
        <w:ind w:left="446"/>
        <w:rPr>
          <w:rFonts w:ascii="Times New Roman" w:hAnsi="Times New Roman"/>
          <w:color w:val="1A1717"/>
          <w:spacing w:val="-1"/>
          <w:sz w:val="22"/>
          <w:szCs w:val="22"/>
        </w:rPr>
      </w:pPr>
    </w:p>
    <w:p w:rsidR="001024AD" w:rsidRDefault="000068FB" w:rsidP="00CE122D">
      <w:pPr>
        <w:pStyle w:val="NormalWeb"/>
        <w:spacing w:before="0" w:beforeAutospacing="0" w:after="0" w:afterAutospacing="0"/>
        <w:ind w:left="446"/>
        <w:rPr>
          <w:rFonts w:ascii="Times New Roman" w:hAnsi="Times New Roman"/>
          <w:color w:val="211E1E"/>
          <w:sz w:val="22"/>
          <w:szCs w:val="22"/>
        </w:rPr>
      </w:pPr>
      <w:r>
        <w:rPr>
          <w:rFonts w:ascii="Times New Roman" w:hAnsi="Times New Roman"/>
          <w:color w:val="211E1E"/>
          <w:sz w:val="22"/>
        </w:rPr>
        <w:t>A reflexão, que exige lembrança com análise, incentivam as crianças a interpretar um acontecimento ou uma ação. Isso exige que as crianças pensem no que aprenderam, nos processos utilizados, no que era interessante e no que pode ser feito como próxima etapa. A reflexão transforma um exercício simples de lembrança em um procedimento intelectual que explora relações entre meio e fim. Assim, o planejamento e a reflexão envolvem a tomada de decisões e a resolução de problemas. A reflexão pode ajudar as crianças a generalizar o conhecimento para outras situações, melhorando a previsão e a avaliação. Crianças pequenas podem começar a examinar o que deu certo e o que não deu e a pensar sobre os motivos. Essas autorreflexões e avaliações contribuem para a autoconsciência e o entendimento das consequências de comportamentos e ajudam as crianças a ampliar o conhecimento (Epstein, 2003). A reflexão não ocorre fácil ou naturalmente, e as crianças pequenas precisam de ajuda para entender o motivo e processo de refletir sobre ações, comportamentos e resultados.</w:t>
      </w:r>
    </w:p>
    <w:p w:rsidR="00135962" w:rsidRDefault="00E42B02" w:rsidP="00135962">
      <w:pPr>
        <w:pStyle w:val="TableParagraph"/>
        <w:shd w:val="clear" w:color="auto" w:fill="F68B32"/>
        <w:spacing w:before="120"/>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SEL</w:t>
      </w:r>
      <w:r w:rsidR="00135962">
        <w:rPr>
          <w:rFonts w:ascii="Times New Roman"/>
          <w:b/>
          <w:spacing w:val="-1"/>
          <w:sz w:val="28"/>
        </w:rPr>
        <w:t>12: A crian</w:t>
      </w:r>
      <w:r w:rsidR="00135962">
        <w:rPr>
          <w:rFonts w:ascii="Times New Roman"/>
          <w:b/>
          <w:spacing w:val="-1"/>
          <w:sz w:val="28"/>
        </w:rPr>
        <w:t>ç</w:t>
      </w:r>
      <w:r w:rsidR="00135962">
        <w:rPr>
          <w:rFonts w:ascii="Times New Roman"/>
          <w:b/>
          <w:spacing w:val="-1"/>
          <w:sz w:val="28"/>
        </w:rPr>
        <w:t>a demonstrar</w:t>
      </w:r>
      <w:r w:rsidR="00135962">
        <w:rPr>
          <w:rFonts w:ascii="Times New Roman"/>
          <w:b/>
          <w:spacing w:val="-1"/>
          <w:sz w:val="28"/>
        </w:rPr>
        <w:t>á</w:t>
      </w:r>
      <w:r w:rsidR="00135962">
        <w:rPr>
          <w:rFonts w:ascii="Times New Roman"/>
          <w:b/>
          <w:spacing w:val="-1"/>
          <w:sz w:val="28"/>
        </w:rPr>
        <w:t xml:space="preserve"> a capacidade de refletir e </w:t>
      </w:r>
    </w:p>
    <w:p w:rsidR="00E42B02" w:rsidRPr="00E42B02" w:rsidRDefault="00135962" w:rsidP="00135962">
      <w:pPr>
        <w:shd w:val="clear" w:color="auto" w:fill="F68B32"/>
        <w:spacing w:before="120" w:after="120"/>
        <w:ind w:left="360" w:hanging="360"/>
        <w:jc w:val="center"/>
        <w:rPr>
          <w:rFonts w:ascii="Times New Roman"/>
          <w:b/>
          <w:spacing w:val="-1"/>
          <w:sz w:val="28"/>
        </w:rPr>
      </w:pPr>
      <w:r>
        <w:rPr>
          <w:rFonts w:ascii="Times New Roman"/>
          <w:b/>
          <w:spacing w:val="-1"/>
          <w:sz w:val="28"/>
        </w:rPr>
        <w:t>avaliar os resultados de suas decis</w:t>
      </w:r>
      <w:r>
        <w:rPr>
          <w:rFonts w:ascii="Times New Roman"/>
          <w:b/>
          <w:spacing w:val="-1"/>
          <w:sz w:val="28"/>
        </w:rPr>
        <w:t>õ</w:t>
      </w:r>
      <w:r>
        <w:rPr>
          <w:rFonts w:ascii="Times New Roman"/>
          <w:b/>
          <w:spacing w:val="-1"/>
          <w:sz w:val="28"/>
        </w:rPr>
        <w:t>es.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6266C3" w:rsidRDefault="006266C3" w:rsidP="006266C3">
      <w:pPr>
        <w:shd w:val="clear" w:color="auto" w:fill="92D050"/>
        <w:rPr>
          <w:rFonts w:ascii="Times New Roman" w:hAnsi="Times New Roman"/>
          <w:b/>
          <w:sz w:val="24"/>
        </w:rPr>
      </w:pPr>
      <w:r>
        <w:rPr>
          <w:rFonts w:ascii="Times New Roman" w:hAnsi="Times New Roman"/>
          <w:b/>
          <w:sz w:val="24"/>
        </w:rPr>
        <w:t>No final da pré-escola, uma criança pode...</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associar a</w:t>
      </w:r>
      <w:r>
        <w:rPr>
          <w:rFonts w:ascii="Times New Roman"/>
          <w:spacing w:val="-1"/>
        </w:rPr>
        <w:t>çõ</w:t>
      </w:r>
      <w:r>
        <w:rPr>
          <w:rFonts w:ascii="Times New Roman"/>
          <w:spacing w:val="-1"/>
        </w:rPr>
        <w:t>es a consequ</w:t>
      </w:r>
      <w:r>
        <w:rPr>
          <w:rFonts w:ascii="Times New Roman"/>
          <w:spacing w:val="-1"/>
        </w:rPr>
        <w:t>ê</w:t>
      </w:r>
      <w:r>
        <w:rPr>
          <w:rFonts w:ascii="Times New Roman"/>
          <w:spacing w:val="-1"/>
        </w:rPr>
        <w:t>ncias (ou seja, descrever como suas a</w:t>
      </w:r>
      <w:r>
        <w:rPr>
          <w:rFonts w:ascii="Times New Roman"/>
          <w:spacing w:val="-1"/>
        </w:rPr>
        <w:t>çõ</w:t>
      </w:r>
      <w:r>
        <w:rPr>
          <w:rFonts w:ascii="Times New Roman"/>
          <w:spacing w:val="-1"/>
        </w:rPr>
        <w:t>es ou comportamentos afetaram os demais).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reconhecer decis</w:t>
      </w:r>
      <w:r>
        <w:rPr>
          <w:rFonts w:ascii="Times New Roman"/>
          <w:spacing w:val="-1"/>
        </w:rPr>
        <w:t>õ</w:t>
      </w:r>
      <w:r>
        <w:rPr>
          <w:rFonts w:ascii="Times New Roman"/>
          <w:spacing w:val="-1"/>
        </w:rPr>
        <w:t>es/solu</w:t>
      </w:r>
      <w:r>
        <w:rPr>
          <w:rFonts w:ascii="Times New Roman"/>
          <w:spacing w:val="-1"/>
        </w:rPr>
        <w:t>çõ</w:t>
      </w:r>
      <w:r>
        <w:rPr>
          <w:rFonts w:ascii="Times New Roman"/>
          <w:spacing w:val="-1"/>
        </w:rPr>
        <w:t>es adequadas e inadequadas (por exemplo, racionais x irracionais e por qu</w:t>
      </w:r>
      <w:r>
        <w:rPr>
          <w:rFonts w:ascii="Times New Roman"/>
          <w:spacing w:val="-1"/>
        </w:rPr>
        <w:t>ê</w:t>
      </w:r>
      <w:r>
        <w:rPr>
          <w:rFonts w:ascii="Times New Roman"/>
          <w:spacing w:val="-1"/>
        </w:rPr>
        <w:t>).</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refletir sobre os pr</w:t>
      </w:r>
      <w:r>
        <w:rPr>
          <w:rFonts w:ascii="Times New Roman"/>
          <w:spacing w:val="-1"/>
        </w:rPr>
        <w:t>ó</w:t>
      </w:r>
      <w:r>
        <w:rPr>
          <w:rFonts w:ascii="Times New Roman"/>
          <w:spacing w:val="-1"/>
        </w:rPr>
        <w:t>prios comportamentos, pensamentos e a</w:t>
      </w:r>
      <w:r>
        <w:rPr>
          <w:rFonts w:ascii="Times New Roman"/>
          <w:spacing w:val="-1"/>
        </w:rPr>
        <w:t>çõ</w:t>
      </w:r>
      <w:r>
        <w:rPr>
          <w:rFonts w:ascii="Times New Roman"/>
          <w:spacing w:val="-1"/>
        </w:rPr>
        <w:t>es (o que deu certo e o que n</w:t>
      </w:r>
      <w:r>
        <w:rPr>
          <w:rFonts w:ascii="Times New Roman"/>
          <w:spacing w:val="-1"/>
        </w:rPr>
        <w:t>ã</w:t>
      </w:r>
      <w:r>
        <w:rPr>
          <w:rFonts w:ascii="Times New Roman"/>
          <w:spacing w:val="-1"/>
        </w:rPr>
        <w:t>o deu?).</w:t>
      </w:r>
    </w:p>
    <w:p w:rsidR="006266C3"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avaliar o impacto de escolhas/decis</w:t>
      </w:r>
      <w:r>
        <w:rPr>
          <w:rFonts w:ascii="Times New Roman"/>
          <w:spacing w:val="-1"/>
        </w:rPr>
        <w:t>õ</w:t>
      </w:r>
      <w:r>
        <w:rPr>
          <w:rFonts w:ascii="Times New Roman"/>
          <w:spacing w:val="-1"/>
        </w:rPr>
        <w:t xml:space="preserve">es pessoais (por exemplo, relacionadas </w:t>
      </w:r>
      <w:r>
        <w:rPr>
          <w:rFonts w:ascii="Times New Roman"/>
          <w:spacing w:val="-1"/>
        </w:rPr>
        <w:t>à</w:t>
      </w:r>
      <w:r>
        <w:rPr>
          <w:rFonts w:ascii="Times New Roman"/>
          <w:spacing w:val="-1"/>
        </w:rPr>
        <w:t xml:space="preserve"> seguran</w:t>
      </w:r>
      <w:r>
        <w:rPr>
          <w:rFonts w:ascii="Times New Roman"/>
          <w:spacing w:val="-1"/>
        </w:rPr>
        <w:t>ç</w:t>
      </w:r>
      <w:r>
        <w:rPr>
          <w:rFonts w:ascii="Times New Roman"/>
          <w:spacing w:val="-1"/>
        </w:rPr>
        <w:t>a pessoal, a relacionamentos, a intera</w:t>
      </w:r>
      <w:r>
        <w:rPr>
          <w:rFonts w:ascii="Times New Roman"/>
          <w:spacing w:val="-1"/>
        </w:rPr>
        <w:t>çõ</w:t>
      </w:r>
      <w:r>
        <w:rPr>
          <w:rFonts w:ascii="Times New Roman"/>
          <w:spacing w:val="-1"/>
        </w:rPr>
        <w:t>es em grupo).</w:t>
      </w:r>
    </w:p>
    <w:p w:rsidR="006266C3" w:rsidRDefault="006266C3" w:rsidP="006266C3">
      <w:pPr>
        <w:shd w:val="clear" w:color="auto" w:fill="00B0F0"/>
      </w:pPr>
      <w:r>
        <w:rPr>
          <w:rFonts w:ascii="Times New Roman" w:hAnsi="Times New Roman"/>
          <w:b/>
          <w:sz w:val="24"/>
        </w:rPr>
        <w:t>No final do jardim de infância, uma criança pode...</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prever ou analisar as consequ</w:t>
      </w:r>
      <w:r>
        <w:rPr>
          <w:rFonts w:ascii="Times New Roman"/>
          <w:spacing w:val="-1"/>
        </w:rPr>
        <w:t>ê</w:t>
      </w:r>
      <w:r>
        <w:rPr>
          <w:rFonts w:ascii="Times New Roman"/>
          <w:spacing w:val="-1"/>
        </w:rPr>
        <w:t>ncias de a</w:t>
      </w:r>
      <w:r>
        <w:rPr>
          <w:rFonts w:ascii="Times New Roman"/>
          <w:spacing w:val="-1"/>
        </w:rPr>
        <w:t>çõ</w:t>
      </w:r>
      <w:r>
        <w:rPr>
          <w:rFonts w:ascii="Times New Roman"/>
          <w:spacing w:val="-1"/>
        </w:rPr>
        <w:t>es e comportamentos (por exemplo, poss</w:t>
      </w:r>
      <w:r>
        <w:rPr>
          <w:rFonts w:ascii="Times New Roman"/>
          <w:spacing w:val="-1"/>
        </w:rPr>
        <w:t>í</w:t>
      </w:r>
      <w:r>
        <w:rPr>
          <w:rFonts w:ascii="Times New Roman"/>
          <w:spacing w:val="-1"/>
        </w:rPr>
        <w:t>veis alternativas, "o que poderia acontecer ou ter acontecido se...")</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refletir sobre como ela lidou com uma situa</w:t>
      </w:r>
      <w:r>
        <w:rPr>
          <w:rFonts w:ascii="Times New Roman"/>
          <w:spacing w:val="-1"/>
        </w:rPr>
        <w:t>çã</w:t>
      </w:r>
      <w:r>
        <w:rPr>
          <w:rFonts w:ascii="Times New Roman"/>
          <w:spacing w:val="-1"/>
        </w:rPr>
        <w:t>o e identificar escolhas de comportamento como adequadas ou inadequadas (racionais ou irracionais).</w:t>
      </w:r>
    </w:p>
    <w:p w:rsidR="006266C3" w:rsidRPr="00503AA0" w:rsidRDefault="006266C3" w:rsidP="006266C3">
      <w:pPr>
        <w:pStyle w:val="TableParagraph"/>
        <w:numPr>
          <w:ilvl w:val="0"/>
          <w:numId w:val="7"/>
        </w:numPr>
        <w:spacing w:after="60" w:line="238" w:lineRule="exact"/>
        <w:ind w:hanging="270"/>
        <w:rPr>
          <w:rFonts w:ascii="Times New Roman"/>
          <w:spacing w:val="-1"/>
        </w:rPr>
      </w:pPr>
      <w:r>
        <w:rPr>
          <w:rFonts w:ascii="Times New Roman"/>
          <w:spacing w:val="-1"/>
        </w:rPr>
        <w:t>refletir sobre os pr</w:t>
      </w:r>
      <w:r>
        <w:rPr>
          <w:rFonts w:ascii="Times New Roman"/>
          <w:spacing w:val="-1"/>
        </w:rPr>
        <w:t>ó</w:t>
      </w:r>
      <w:r>
        <w:rPr>
          <w:rFonts w:ascii="Times New Roman"/>
          <w:spacing w:val="-1"/>
        </w:rPr>
        <w:t>prios comportamentos, pensamentos e a</w:t>
      </w:r>
      <w:r>
        <w:rPr>
          <w:rFonts w:ascii="Times New Roman"/>
          <w:spacing w:val="-1"/>
        </w:rPr>
        <w:t>çõ</w:t>
      </w:r>
      <w:r>
        <w:rPr>
          <w:rFonts w:ascii="Times New Roman"/>
          <w:spacing w:val="-1"/>
        </w:rPr>
        <w:t>es, ser capaz de produzir outras alternativas poss</w:t>
      </w:r>
      <w:r>
        <w:rPr>
          <w:rFonts w:ascii="Times New Roman"/>
          <w:spacing w:val="-1"/>
        </w:rPr>
        <w:t>í</w:t>
      </w:r>
      <w:r>
        <w:rPr>
          <w:rFonts w:ascii="Times New Roman"/>
          <w:spacing w:val="-1"/>
        </w:rPr>
        <w:t>veis a serem tentadas (que outra op</w:t>
      </w:r>
      <w:r>
        <w:rPr>
          <w:rFonts w:ascii="Times New Roman"/>
          <w:spacing w:val="-1"/>
        </w:rPr>
        <w:t>çã</w:t>
      </w:r>
      <w:r>
        <w:rPr>
          <w:rFonts w:ascii="Times New Roman"/>
          <w:spacing w:val="-1"/>
        </w:rPr>
        <w:t>o poderia ter dado certo?).</w:t>
      </w:r>
    </w:p>
    <w:p w:rsidR="006266C3" w:rsidRDefault="006266C3" w:rsidP="006266C3">
      <w:pPr>
        <w:pStyle w:val="ListParagraph"/>
        <w:numPr>
          <w:ilvl w:val="0"/>
          <w:numId w:val="7"/>
        </w:numPr>
      </w:pPr>
      <w:r w:rsidRPr="006266C3">
        <w:rPr>
          <w:rFonts w:ascii="Times New Roman"/>
          <w:spacing w:val="-1"/>
        </w:rPr>
        <w:t>refletir sobre os resultados de decis</w:t>
      </w:r>
      <w:r w:rsidRPr="006266C3">
        <w:rPr>
          <w:rFonts w:ascii="Times New Roman"/>
          <w:spacing w:val="-1"/>
        </w:rPr>
        <w:t>õ</w:t>
      </w:r>
      <w:r w:rsidRPr="006266C3">
        <w:rPr>
          <w:rFonts w:ascii="Times New Roman"/>
          <w:spacing w:val="-1"/>
        </w:rPr>
        <w:t>es e avaliar a efic</w:t>
      </w:r>
      <w:r w:rsidRPr="006266C3">
        <w:rPr>
          <w:rFonts w:ascii="Times New Roman"/>
          <w:spacing w:val="-1"/>
        </w:rPr>
        <w:t>á</w:t>
      </w:r>
      <w:r w:rsidRPr="006266C3">
        <w:rPr>
          <w:rFonts w:ascii="Times New Roman"/>
          <w:spacing w:val="-1"/>
        </w:rPr>
        <w:t>cia de solu</w:t>
      </w:r>
      <w:r w:rsidRPr="006266C3">
        <w:rPr>
          <w:rFonts w:ascii="Times New Roman"/>
          <w:spacing w:val="-1"/>
        </w:rPr>
        <w:t>çõ</w:t>
      </w:r>
      <w:r w:rsidRPr="006266C3">
        <w:rPr>
          <w:rFonts w:ascii="Times New Roman"/>
          <w:spacing w:val="-1"/>
        </w:rPr>
        <w:t>es (por exemplo, se/como a solu</w:t>
      </w:r>
      <w:r w:rsidRPr="006266C3">
        <w:rPr>
          <w:rFonts w:ascii="Times New Roman"/>
          <w:spacing w:val="-1"/>
        </w:rPr>
        <w:t>çã</w:t>
      </w:r>
      <w:r w:rsidRPr="006266C3">
        <w:rPr>
          <w:rFonts w:ascii="Times New Roman"/>
          <w:spacing w:val="-1"/>
        </w:rPr>
        <w:t>o resolveu o problema de mais de uma perspectiva).</w:t>
      </w:r>
    </w:p>
    <w:p w:rsidR="006266C3" w:rsidRDefault="006266C3" w:rsidP="005F16CE">
      <w:pPr>
        <w:pStyle w:val="TableParagraph"/>
        <w:spacing w:before="7"/>
        <w:rPr>
          <w:rFonts w:ascii="Times New Roman" w:eastAsia="Times New Roman" w:hAnsi="Times New Roman" w:cs="Times New Roman"/>
          <w:sz w:val="23"/>
          <w:szCs w:val="23"/>
        </w:rPr>
        <w:sectPr w:rsidR="006266C3" w:rsidSect="00E42B02">
          <w:type w:val="continuous"/>
          <w:pgSz w:w="12240" w:h="15840"/>
          <w:pgMar w:top="1008" w:right="540" w:bottom="994" w:left="900" w:header="720" w:footer="720" w:gutter="0"/>
          <w:cols w:space="720"/>
          <w:titlePg/>
          <w:docGrid w:linePitch="360"/>
        </w:sectPr>
      </w:pPr>
    </w:p>
    <w:p w:rsidR="005F16CE" w:rsidRDefault="005F16CE" w:rsidP="005F16CE">
      <w:pPr>
        <w:rPr>
          <w:rFonts w:ascii="Times New Roman" w:hAnsi="Times New Roman" w:cs="Times New Roman"/>
        </w:rPr>
      </w:pP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1024AD" w:rsidRDefault="001024AD">
      <w:pPr>
        <w:widowControl/>
        <w:spacing w:after="120" w:line="276" w:lineRule="auto"/>
        <w:rPr>
          <w:rFonts w:ascii="Times New Roman" w:hAnsi="Times New Roman" w:cs="Times New Roman"/>
        </w:rPr>
      </w:pPr>
      <w:r>
        <w:br w:type="page"/>
      </w:r>
    </w:p>
    <w:p w:rsidR="00FF64FD" w:rsidRDefault="00521D20" w:rsidP="00B051E0">
      <w:pPr>
        <w:ind w:firstLine="720"/>
        <w:rPr>
          <w:rFonts w:ascii="Times New Roman" w:hAnsi="Times New Roman" w:cs="Times New Roman"/>
          <w:b/>
          <w:spacing w:val="-1"/>
        </w:rPr>
      </w:pPr>
      <w:r>
        <w:rPr>
          <w:rFonts w:ascii="Times New Roman" w:hAnsi="Times New Roman"/>
          <w:b/>
          <w:spacing w:val="-1"/>
        </w:rPr>
        <w:lastRenderedPageBreak/>
        <w:t>ABORDAGENS DE BRINCADEIRA E APRENDIZADO</w:t>
      </w:r>
    </w:p>
    <w:p w:rsidR="00521D20" w:rsidRPr="000068FB" w:rsidRDefault="00521D20" w:rsidP="000068FB">
      <w:pPr>
        <w:ind w:left="720" w:right="720"/>
      </w:pPr>
    </w:p>
    <w:p w:rsidR="0033567C" w:rsidRPr="000068FB" w:rsidRDefault="000068FB" w:rsidP="000068FB">
      <w:pPr>
        <w:ind w:left="720" w:right="720"/>
        <w:rPr>
          <w:rFonts w:ascii="Times New Roman" w:hAnsi="Times New Roman" w:cs="Times New Roman"/>
        </w:rPr>
      </w:pPr>
      <w:r>
        <w:rPr>
          <w:rFonts w:ascii="Times New Roman" w:hAnsi="Times New Roman"/>
        </w:rPr>
        <w:t>Abordagens de Brincadeira e Aprendizado são consideradas importantes fatores na preparação para a escola, incluindo a capacidade de lidar com tarefas desafiadoras ou frustrantes e continuar tentando, seguir ordens, assumir riscos e cometer erros e trabalhar como parte de um grupo (US DHHS, 2010). As abordagens de brincadeira e aprendizado das crianças são indicadores eficientes de seu sucesso futuro na escola (Rede de Fundações e Agências para a Saúde Mental Infantil – Child Mental Health Foundations and Agencies Network [FAN], 2000).</w:t>
      </w:r>
    </w:p>
    <w:p w:rsidR="000068FB" w:rsidRPr="000068FB" w:rsidRDefault="000068FB" w:rsidP="000068FB">
      <w:pPr>
        <w:ind w:left="720" w:right="720"/>
        <w:rPr>
          <w:rFonts w:ascii="Times New Roman" w:hAnsi="Times New Roman" w:cs="Times New Roman"/>
        </w:rPr>
      </w:pPr>
    </w:p>
    <w:p w:rsidR="0028497E" w:rsidRPr="000068FB" w:rsidRDefault="000068FB" w:rsidP="000068FB">
      <w:pPr>
        <w:ind w:left="720" w:right="720"/>
        <w:rPr>
          <w:rFonts w:ascii="Times New Roman" w:hAnsi="Times New Roman" w:cs="Times New Roman"/>
        </w:rPr>
      </w:pPr>
      <w:r>
        <w:rPr>
          <w:rFonts w:ascii="Times New Roman" w:hAnsi="Times New Roman"/>
        </w:rPr>
        <w:t>Abordagens voltadas ao aprendizado estão relacionadas a inclinações, disposições ou atitudes com que as crianças tentam ou reagem às situações de aprendizado. As abordagens de aprendizado das crianças contribuem para seu sucesso na escola e interagem com seu desenvolvimento e seu aprendizado em todos os outros domínios. Essas abordagens ajudam as crianças a desenvolver adaptabilidade e são necessárias para o pensamento de ordem superior. Em última análise, os indivíduos com essas habilidades são trabalhadores produtivos e melhores cidadãos.</w:t>
      </w:r>
    </w:p>
    <w:p w:rsidR="005F16CE" w:rsidRPr="000068FB" w:rsidRDefault="005F16CE" w:rsidP="000068FB">
      <w:pPr>
        <w:ind w:right="270" w:hanging="12"/>
        <w:rPr>
          <w:rFonts w:ascii="Times New Roman" w:hAnsi="Times New Roman" w:cs="Times New Roman"/>
        </w:rPr>
      </w:pPr>
    </w:p>
    <w:p w:rsidR="000145D2" w:rsidRDefault="00B051E0">
      <w:pPr>
        <w:ind w:left="720"/>
        <w:rPr>
          <w:rFonts w:ascii="Times" w:hAnsi="Times" w:cs="Times"/>
          <w:b/>
        </w:rPr>
      </w:pPr>
      <w:r>
        <w:rPr>
          <w:rFonts w:ascii="Times" w:hAnsi="Times"/>
          <w:b/>
        </w:rPr>
        <w:t>O impacto de valores e padrões culturais</w:t>
      </w:r>
    </w:p>
    <w:p w:rsidR="007A708E" w:rsidRDefault="000068FB" w:rsidP="000068FB">
      <w:pPr>
        <w:ind w:left="720" w:right="720"/>
        <w:rPr>
          <w:rFonts w:ascii="Times" w:hAnsi="Times" w:cs="Times"/>
        </w:rPr>
      </w:pPr>
      <w:r>
        <w:rPr>
          <w:rFonts w:ascii="Times" w:hAnsi="Times"/>
        </w:rPr>
        <w:t xml:space="preserve">Talvez nenhuma outra dimensão esteja tão sujeita à variação individual como as abordagens voltadas ao aprendizado. O relatório do Painel Nacional de Metas para a Educação (National Education Goals Panel) de 1995 explica que isso ocorre parcialmente devido às diferenças nas práticas adotadas pelos pais na criação dos filhos. As crianças aprendem a encarar as tarefas de acordo com a instrução, a orientação, a imitação e a reação dos pais em relação às suas iniciativas (por exemplo, as práticas adotadas pelos pais na criação dos filhos influenciam se as crianças acreditam que têm controle sobre os acontecimentos de sua vida ou que são impotentes e que fontes externas controlam seus destinos). </w:t>
      </w:r>
    </w:p>
    <w:p w:rsidR="007A708E" w:rsidRDefault="007A708E" w:rsidP="000068FB">
      <w:pPr>
        <w:ind w:left="720" w:right="720"/>
        <w:rPr>
          <w:rFonts w:ascii="Times" w:hAnsi="Times" w:cs="Times"/>
        </w:rPr>
      </w:pPr>
    </w:p>
    <w:p w:rsidR="007A708E" w:rsidRDefault="000068FB" w:rsidP="000068FB">
      <w:pPr>
        <w:ind w:left="720" w:right="720"/>
        <w:rPr>
          <w:rFonts w:ascii="Times" w:hAnsi="Times" w:cs="Times"/>
        </w:rPr>
      </w:pPr>
      <w:r>
        <w:rPr>
          <w:rFonts w:ascii="Times" w:hAnsi="Times"/>
        </w:rPr>
        <w:t xml:space="preserve">Valores e padrões culturais predispõem as crianças a aprender de diferentes maneiras. Por exemplo, em algumas culturas, as crianças são incentivadas a aprender participando ativamente do diálogo com os pais; em outras tradições, as crianças desempenham um papel mais receptivo, ouvindo em silêncio às instruções e à orientação dos pais; ainda em outras culturas, as crianças aprendem através da observação, da imitação e da comunicação não verbal. </w:t>
      </w:r>
    </w:p>
    <w:p w:rsidR="007A708E" w:rsidRDefault="007A708E" w:rsidP="000068FB">
      <w:pPr>
        <w:ind w:left="720" w:right="720"/>
        <w:rPr>
          <w:rFonts w:ascii="Times" w:hAnsi="Times" w:cs="Times"/>
        </w:rPr>
      </w:pPr>
    </w:p>
    <w:p w:rsidR="005F16CE" w:rsidRDefault="000068FB" w:rsidP="000068FB">
      <w:pPr>
        <w:ind w:left="720" w:right="720"/>
        <w:rPr>
          <w:rFonts w:ascii="Times" w:hAnsi="Times" w:cs="Times"/>
        </w:rPr>
      </w:pPr>
      <w:r>
        <w:rPr>
          <w:rFonts w:ascii="Times" w:hAnsi="Times"/>
        </w:rPr>
        <w:t>A variação cultural pode afetar os estilos de trabalho das crianças, inclusive sua satisfação em trabalhar independente ou socialmente, e pode afetar a susceptibilidade à distração ou a capacidade de concentração das crianças. Essas variações não devem ser interpretadas como deficiências, mas como estratégias equivalentes. A cultura também influencia as predisposições das crianças em relação a diferentes modalidades de aprendizado (a forma como preferem abordar tarefas de aprendizado), de modo que algumas crianças aprendem com mais facilidade se manipulam materiais concretos, outras conversando sobre um problema e outras usando representações visuais para compreender suas nuances. De fato, algumas crianças trabalham melhor quando dispõem de um conjunto diversificado de formatos de resolução de problemas. As variações nas abordagens voltadas ao aprendizado dentro de culturas e interculturais devem ser respeitadas de modo a estimular e não desencorajar o envolvimento das crianças (Kagan, Moore &amp; Bredekamp, 1995).</w:t>
      </w:r>
    </w:p>
    <w:p w:rsidR="009D7351" w:rsidRDefault="009D7351">
      <w:pPr>
        <w:ind w:left="2347" w:right="792" w:hanging="1627"/>
        <w:jc w:val="center"/>
        <w:rPr>
          <w:rFonts w:ascii="Times New Roman" w:hAnsi="Times New Roman" w:cs="Times New Roman"/>
          <w:b/>
          <w:spacing w:val="-1"/>
          <w:u w:val="single"/>
        </w:rPr>
      </w:pPr>
    </w:p>
    <w:p w:rsidR="005F16CE" w:rsidRDefault="00521D20">
      <w:pPr>
        <w:ind w:left="2347" w:right="792" w:hanging="1627"/>
        <w:jc w:val="center"/>
        <w:rPr>
          <w:rFonts w:ascii="Times New Roman" w:hAnsi="Times New Roman" w:cs="Times New Roman"/>
          <w:b/>
          <w:spacing w:val="-1"/>
          <w:u w:val="single"/>
        </w:rPr>
      </w:pPr>
      <w:r>
        <w:rPr>
          <w:rFonts w:ascii="Times New Roman" w:hAnsi="Times New Roman"/>
          <w:b/>
          <w:spacing w:val="-1"/>
          <w:u w:val="single"/>
        </w:rPr>
        <w:t>Padrões para Abordagens de Brincadeira e Aprendizado</w:t>
      </w:r>
    </w:p>
    <w:p w:rsidR="005F16CE" w:rsidRDefault="005F16CE">
      <w:pPr>
        <w:ind w:left="2347" w:right="792" w:hanging="1627"/>
        <w:jc w:val="center"/>
        <w:rPr>
          <w:rFonts w:ascii="Times New Roman" w:hAnsi="Times New Roman" w:cs="Times New Roman"/>
          <w:b/>
          <w:spacing w:val="-1"/>
          <w:u w:val="single"/>
        </w:rPr>
      </w:pPr>
    </w:p>
    <w:p w:rsidR="00FF64FD" w:rsidRDefault="00FF64FD" w:rsidP="0028497E">
      <w:pPr>
        <w:ind w:left="2340" w:right="792" w:hanging="2160"/>
        <w:rPr>
          <w:rFonts w:ascii="Times New Roman" w:hAnsi="Times New Roman" w:cs="Times New Roman"/>
          <w:spacing w:val="-1"/>
        </w:rPr>
      </w:pPr>
      <w:r>
        <w:rPr>
          <w:rFonts w:ascii="Times New Roman" w:hAnsi="Times New Roman"/>
          <w:spacing w:val="-1"/>
        </w:rPr>
        <w:t>Padrão APL1: A criança demonstrará iniciativa, autocondução e independência.</w:t>
      </w:r>
    </w:p>
    <w:p w:rsidR="00FF64FD" w:rsidRPr="00FF64FD" w:rsidRDefault="00FF64FD" w:rsidP="002B0925">
      <w:pPr>
        <w:ind w:left="2340" w:right="792" w:hanging="2160"/>
        <w:rPr>
          <w:rFonts w:ascii="Times New Roman" w:hAnsi="Times New Roman" w:cs="Times New Roman"/>
          <w:spacing w:val="-1"/>
        </w:rPr>
      </w:pPr>
      <w:r>
        <w:rPr>
          <w:rFonts w:ascii="Times New Roman" w:hAnsi="Times New Roman"/>
          <w:spacing w:val="-1"/>
        </w:rPr>
        <w:t>Padrão APL2: A criança demonstrará entusiasmo e curiosidade como aprendiz.</w:t>
      </w:r>
    </w:p>
    <w:p w:rsidR="00FF64FD" w:rsidRPr="00FF64FD" w:rsidRDefault="00FF64FD" w:rsidP="00BC4939">
      <w:pPr>
        <w:ind w:left="2340" w:right="792" w:hanging="2160"/>
        <w:rPr>
          <w:rFonts w:ascii="Times New Roman" w:eastAsia="Times New Roman" w:hAnsi="Times New Roman" w:cs="Times New Roman"/>
        </w:rPr>
      </w:pPr>
      <w:r>
        <w:rPr>
          <w:rFonts w:ascii="Times New Roman" w:hAnsi="Times New Roman"/>
          <w:spacing w:val="-1"/>
        </w:rPr>
        <w:t>Padrão APL3: A criança será capaz de manter o foco e a concentração e de persistir em seu esforço para concluir uma tarefa.</w:t>
      </w:r>
    </w:p>
    <w:p w:rsidR="00F146E4" w:rsidRDefault="00FF64FD" w:rsidP="0033567C">
      <w:pPr>
        <w:ind w:left="2340" w:right="792" w:hanging="2160"/>
        <w:rPr>
          <w:rFonts w:ascii="Times New Roman" w:hAnsi="Times New Roman" w:cs="Times New Roman"/>
          <w:spacing w:val="53"/>
        </w:rPr>
      </w:pPr>
      <w:r>
        <w:rPr>
          <w:rFonts w:ascii="Times New Roman" w:hAnsi="Times New Roman"/>
          <w:spacing w:val="-1"/>
        </w:rPr>
        <w:t xml:space="preserve">Padrão APL4: A criança demonstrará criatividade no pensamento e no uso de materiais. </w:t>
      </w:r>
    </w:p>
    <w:p w:rsidR="00FF64FD" w:rsidRPr="00FF64FD" w:rsidRDefault="00FF64FD" w:rsidP="00B718E7">
      <w:pPr>
        <w:ind w:left="2340" w:right="792" w:hanging="2160"/>
        <w:rPr>
          <w:rFonts w:ascii="Times New Roman" w:eastAsia="Times New Roman" w:hAnsi="Times New Roman" w:cs="Times New Roman"/>
        </w:rPr>
      </w:pPr>
      <w:r>
        <w:rPr>
          <w:rFonts w:ascii="Times New Roman" w:hAnsi="Times New Roman"/>
          <w:spacing w:val="-1"/>
        </w:rPr>
        <w:t>Padrão APL5: A criança irá cooperar com os demais em brincadeiras e no aprendizado.</w:t>
      </w:r>
    </w:p>
    <w:p w:rsidR="00F146E4" w:rsidRDefault="00FF64FD" w:rsidP="001315E5">
      <w:pPr>
        <w:ind w:left="2340" w:right="792" w:hanging="2160"/>
        <w:rPr>
          <w:rFonts w:ascii="Times New Roman" w:hAnsi="Times New Roman" w:cs="Times New Roman"/>
          <w:spacing w:val="69"/>
        </w:rPr>
      </w:pPr>
      <w:r>
        <w:rPr>
          <w:rFonts w:ascii="Times New Roman" w:hAnsi="Times New Roman"/>
          <w:spacing w:val="-1"/>
        </w:rPr>
        <w:t xml:space="preserve">Padrão APL6: A criança buscará várias soluções para uma pergunta, uma tarefa ou um problema. </w:t>
      </w:r>
    </w:p>
    <w:p w:rsidR="00FF64FD" w:rsidRPr="00FF64FD" w:rsidRDefault="00FF64FD">
      <w:pPr>
        <w:ind w:left="2340" w:right="792" w:hanging="2160"/>
        <w:rPr>
          <w:rFonts w:ascii="Times New Roman" w:eastAsia="Times New Roman" w:hAnsi="Times New Roman" w:cs="Times New Roman"/>
        </w:rPr>
      </w:pPr>
      <w:r>
        <w:rPr>
          <w:rFonts w:ascii="Times New Roman" w:hAnsi="Times New Roman"/>
          <w:spacing w:val="-1"/>
        </w:rPr>
        <w:lastRenderedPageBreak/>
        <w:t>Padrão APL7: A criança demonstrará habilidades de organização.</w:t>
      </w:r>
    </w:p>
    <w:p w:rsidR="006A0E68" w:rsidRDefault="00FF64FD">
      <w:pPr>
        <w:ind w:left="2340" w:hanging="2160"/>
        <w:rPr>
          <w:rFonts w:ascii="Times New Roman" w:hAnsi="Times New Roman" w:cs="Times New Roman"/>
          <w:spacing w:val="-1"/>
        </w:rPr>
      </w:pPr>
      <w:r>
        <w:rPr>
          <w:rFonts w:ascii="Times New Roman" w:hAnsi="Times New Roman"/>
          <w:spacing w:val="-1"/>
        </w:rPr>
        <w:t>Padrão APL8: A criança será capaz de assimilar e lembrar-se de informações.</w:t>
      </w:r>
      <w:r>
        <w:br w:type="page"/>
      </w:r>
    </w:p>
    <w:p w:rsidR="00257D73" w:rsidRPr="00C27D4F" w:rsidRDefault="00410A49" w:rsidP="001C0077">
      <w:pPr>
        <w:spacing w:before="64"/>
        <w:ind w:left="3736" w:right="3732" w:hanging="3376"/>
        <w:jc w:val="both"/>
        <w:rPr>
          <w:rFonts w:ascii="Times New Roman" w:eastAsia="Times New Roman" w:hAnsi="Times New Roman" w:cs="Times New Roman"/>
          <w:sz w:val="24"/>
          <w:szCs w:val="28"/>
        </w:rPr>
      </w:pPr>
      <w:r>
        <w:rPr>
          <w:rFonts w:ascii="Times New Roman"/>
          <w:b/>
          <w:spacing w:val="-1"/>
          <w:sz w:val="24"/>
        </w:rPr>
        <w:lastRenderedPageBreak/>
        <w:t>APL 1: Iniciativa</w:t>
      </w:r>
    </w:p>
    <w:p w:rsidR="00257D73" w:rsidRDefault="00257D73" w:rsidP="00C77680">
      <w:pPr>
        <w:rPr>
          <w:rFonts w:ascii="Times New Roman" w:eastAsia="Times New Roman" w:hAnsi="Times New Roman" w:cs="Times New Roman"/>
          <w:b/>
          <w:bCs/>
          <w:sz w:val="15"/>
          <w:szCs w:val="15"/>
        </w:rPr>
      </w:pPr>
    </w:p>
    <w:p w:rsidR="00DC325C" w:rsidRDefault="000068FB" w:rsidP="00BC0A9C">
      <w:pPr>
        <w:pStyle w:val="BodyText"/>
        <w:ind w:left="374" w:right="403"/>
        <w:rPr>
          <w:color w:val="1A1717"/>
          <w:spacing w:val="-1"/>
        </w:rPr>
      </w:pPr>
      <w:r>
        <w:rPr>
          <w:color w:val="1A1717"/>
          <w:spacing w:val="-1"/>
        </w:rPr>
        <w:t>Iniciativa consiste na capacidade de tomar decisões por vontade própria e de assumir a liderança. A iniciativa está relacionada à capacidade das crianças de demonstrar um espírito de independência e um senso de controle sobre suas escolhas. Isso também reflete a disposição das crianças para buscar relacionamentos sociais e para demonstrar um senso crescente de autossuficiência e confiança enquanto interagem com os demais. Durante os primeiros anos de vida, a iniciativa e a curiosidade das crianças as levam a explorar e experimentar de maneiras que contribuem para o desenvolvimento cerebral (NCQTL, 2014). À medida que as crianças pequenas começam a fazer escolhas/tomar decisões intencionais com um objetivo ou um fim específico em mente (por exemplo, o que farão, com quem e em quais condições; quais materiais usarão), elas estão desenvolvendo iniciativa. Timidez, diferenças culturais ou experiências prévias podem inibir a iniciativa, mas não devem ser uma barreira para o sucesso. Outras habilidades associadas à iniciativa incluem planejamento, previsão e antecipação.</w:t>
      </w:r>
    </w:p>
    <w:p w:rsidR="00E42B02" w:rsidRPr="00BC0A9C" w:rsidRDefault="00E42B02" w:rsidP="00BC0A9C">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APL 1: A crian</w:t>
      </w:r>
      <w:r>
        <w:rPr>
          <w:rFonts w:ascii="Times New Roman"/>
          <w:b/>
          <w:spacing w:val="-1"/>
          <w:sz w:val="28"/>
        </w:rPr>
        <w:t>ç</w:t>
      </w:r>
      <w:r>
        <w:rPr>
          <w:rFonts w:ascii="Times New Roman"/>
          <w:b/>
          <w:spacing w:val="-1"/>
          <w:sz w:val="28"/>
        </w:rPr>
        <w:t>a demonstrar</w:t>
      </w:r>
      <w:r>
        <w:rPr>
          <w:rFonts w:ascii="Times New Roman"/>
          <w:b/>
          <w:spacing w:val="-1"/>
          <w:sz w:val="28"/>
        </w:rPr>
        <w:t>á</w:t>
      </w:r>
      <w:r>
        <w:rPr>
          <w:rFonts w:ascii="Times New Roman"/>
          <w:b/>
          <w:spacing w:val="-1"/>
          <w:sz w:val="28"/>
        </w:rPr>
        <w:t xml:space="preserve"> iniciativa, autocondu</w:t>
      </w:r>
      <w:r>
        <w:rPr>
          <w:rFonts w:ascii="Times New Roman"/>
          <w:b/>
          <w:spacing w:val="-1"/>
          <w:sz w:val="28"/>
        </w:rPr>
        <w:t>çã</w:t>
      </w:r>
      <w:r>
        <w:rPr>
          <w:rFonts w:ascii="Times New Roman"/>
          <w:b/>
          <w:spacing w:val="-1"/>
          <w:sz w:val="28"/>
        </w:rPr>
        <w:t>o e independ</w:t>
      </w:r>
      <w:r>
        <w:rPr>
          <w:rFonts w:ascii="Times New Roman"/>
          <w:b/>
          <w:spacing w:val="-1"/>
          <w:sz w:val="28"/>
        </w:rPr>
        <w:t>ê</w:t>
      </w:r>
      <w:r>
        <w:rPr>
          <w:rFonts w:ascii="Times New Roman"/>
          <w:b/>
          <w:spacing w:val="-1"/>
          <w:sz w:val="28"/>
        </w:rPr>
        <w:t>ncia.</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7E2AC8" w:rsidRDefault="007E2AC8" w:rsidP="007E2AC8">
      <w:pPr>
        <w:shd w:val="clear" w:color="auto" w:fill="92D050"/>
        <w:rPr>
          <w:rFonts w:ascii="Times New Roman" w:hAnsi="Times New Roman"/>
          <w:b/>
          <w:sz w:val="24"/>
        </w:rPr>
      </w:pPr>
      <w:r>
        <w:rPr>
          <w:rFonts w:ascii="Times New Roman" w:hAnsi="Times New Roman"/>
          <w:b/>
          <w:sz w:val="24"/>
        </w:rPr>
        <w:t>No final da pré-escola, uma criança pode...</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ir atr</w:t>
      </w:r>
      <w:r>
        <w:rPr>
          <w:rFonts w:ascii="Times New Roman"/>
          <w:spacing w:val="-1"/>
        </w:rPr>
        <w:t>á</w:t>
      </w:r>
      <w:r>
        <w:rPr>
          <w:rFonts w:ascii="Times New Roman"/>
          <w:spacing w:val="-1"/>
        </w:rPr>
        <w:t>s de seus pr</w:t>
      </w:r>
      <w:r>
        <w:rPr>
          <w:rFonts w:ascii="Times New Roman"/>
          <w:spacing w:val="-1"/>
        </w:rPr>
        <w:t>ó</w:t>
      </w:r>
      <w:r>
        <w:rPr>
          <w:rFonts w:ascii="Times New Roman"/>
          <w:spacing w:val="-1"/>
        </w:rPr>
        <w:t>prios interesses na brincadeira e no aprendizado de forma espont</w:t>
      </w:r>
      <w:r>
        <w:rPr>
          <w:rFonts w:ascii="Times New Roman"/>
          <w:spacing w:val="-1"/>
        </w:rPr>
        <w:t>â</w:t>
      </w:r>
      <w:r>
        <w:rPr>
          <w:rFonts w:ascii="Times New Roman"/>
          <w:spacing w:val="-1"/>
        </w:rPr>
        <w:t>nea.</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demonstrar entusiasmo para aprender sobre uma s</w:t>
      </w:r>
      <w:r>
        <w:rPr>
          <w:rFonts w:ascii="Times New Roman"/>
          <w:spacing w:val="-1"/>
        </w:rPr>
        <w:t>é</w:t>
      </w:r>
      <w:r>
        <w:rPr>
          <w:rFonts w:ascii="Times New Roman"/>
          <w:spacing w:val="-1"/>
        </w:rPr>
        <w:t>rie de t</w:t>
      </w:r>
      <w:r>
        <w:rPr>
          <w:rFonts w:ascii="Times New Roman"/>
          <w:spacing w:val="-1"/>
        </w:rPr>
        <w:t>ó</w:t>
      </w:r>
      <w:r>
        <w:rPr>
          <w:rFonts w:ascii="Times New Roman"/>
          <w:spacing w:val="-1"/>
        </w:rPr>
        <w:t>picos, ideias e tarefas.</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demonstrar disposi</w:t>
      </w:r>
      <w:r>
        <w:rPr>
          <w:rFonts w:ascii="Times New Roman"/>
          <w:spacing w:val="-1"/>
        </w:rPr>
        <w:t>çã</w:t>
      </w:r>
      <w:r>
        <w:rPr>
          <w:rFonts w:ascii="Times New Roman"/>
          <w:spacing w:val="-1"/>
        </w:rPr>
        <w:t>o para provar experi</w:t>
      </w:r>
      <w:r>
        <w:rPr>
          <w:rFonts w:ascii="Times New Roman"/>
          <w:spacing w:val="-1"/>
        </w:rPr>
        <w:t>ê</w:t>
      </w:r>
      <w:r>
        <w:rPr>
          <w:rFonts w:ascii="Times New Roman"/>
          <w:spacing w:val="-1"/>
        </w:rPr>
        <w:t>ncias novas ou desafiadoras.</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planejar, definir metas e tomar decis</w:t>
      </w:r>
      <w:r>
        <w:rPr>
          <w:rFonts w:ascii="Times New Roman"/>
          <w:spacing w:val="-1"/>
        </w:rPr>
        <w:t>õ</w:t>
      </w:r>
      <w:r>
        <w:rPr>
          <w:rFonts w:ascii="Times New Roman"/>
          <w:spacing w:val="-1"/>
        </w:rPr>
        <w:t>es, com assist</w:t>
      </w:r>
      <w:r>
        <w:rPr>
          <w:rFonts w:ascii="Times New Roman"/>
          <w:spacing w:val="-1"/>
        </w:rPr>
        <w:t>ê</w:t>
      </w:r>
      <w:r>
        <w:rPr>
          <w:rFonts w:ascii="Times New Roman"/>
          <w:spacing w:val="-1"/>
        </w:rPr>
        <w:t xml:space="preserve">ncia (por exemplo, descrever o que pretende fazer em determinada </w:t>
      </w:r>
      <w:r>
        <w:rPr>
          <w:rFonts w:ascii="Times New Roman"/>
          <w:spacing w:val="-1"/>
        </w:rPr>
        <w:t>á</w:t>
      </w:r>
      <w:r>
        <w:rPr>
          <w:rFonts w:ascii="Times New Roman"/>
          <w:spacing w:val="-1"/>
        </w:rPr>
        <w:t>rea de atividade, com quem e em quais circunst</w:t>
      </w:r>
      <w:r>
        <w:rPr>
          <w:rFonts w:ascii="Times New Roman"/>
          <w:spacing w:val="-1"/>
        </w:rPr>
        <w:t>â</w:t>
      </w:r>
      <w:r>
        <w:rPr>
          <w:rFonts w:ascii="Times New Roman"/>
          <w:spacing w:val="-1"/>
        </w:rPr>
        <w:t>ncias).</w:t>
      </w:r>
    </w:p>
    <w:p w:rsidR="007E2AC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com ajuda, usar uma variedade de recursos para explorar materiais e ideias.</w:t>
      </w:r>
    </w:p>
    <w:p w:rsidR="007E2AC8" w:rsidRDefault="007E2AC8" w:rsidP="007E2AC8">
      <w:pPr>
        <w:shd w:val="clear" w:color="auto" w:fill="00B0F0"/>
      </w:pPr>
      <w:r>
        <w:rPr>
          <w:rFonts w:ascii="Times New Roman" w:hAnsi="Times New Roman"/>
          <w:b/>
          <w:sz w:val="24"/>
        </w:rPr>
        <w:t>No final do jardim de infância, uma criança pode....</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Considerar diversos interesses e metas pessoais e selecionar alguns deles.</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demonstrar entusiasmo para aprender e participar de diversos t</w:t>
      </w:r>
      <w:r>
        <w:rPr>
          <w:rFonts w:ascii="Times New Roman"/>
          <w:spacing w:val="-1"/>
        </w:rPr>
        <w:t>ó</w:t>
      </w:r>
      <w:r>
        <w:rPr>
          <w:rFonts w:ascii="Times New Roman"/>
          <w:spacing w:val="-1"/>
        </w:rPr>
        <w:t>picos, ideias e tarefas e explorar esses interesses em profundidade.</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buscar novas experi</w:t>
      </w:r>
      <w:r>
        <w:rPr>
          <w:rFonts w:ascii="Times New Roman"/>
          <w:spacing w:val="-1"/>
        </w:rPr>
        <w:t>ê</w:t>
      </w:r>
      <w:r>
        <w:rPr>
          <w:rFonts w:ascii="Times New Roman"/>
          <w:spacing w:val="-1"/>
        </w:rPr>
        <w:t>ncias por conta pr</w:t>
      </w:r>
      <w:r>
        <w:rPr>
          <w:rFonts w:ascii="Times New Roman"/>
          <w:spacing w:val="-1"/>
        </w:rPr>
        <w:t>ó</w:t>
      </w:r>
      <w:r>
        <w:rPr>
          <w:rFonts w:ascii="Times New Roman"/>
          <w:spacing w:val="-1"/>
        </w:rPr>
        <w:t xml:space="preserve">pria e tentar desafios cada vez mais complexos (nos </w:t>
      </w:r>
      <w:r>
        <w:rPr>
          <w:rFonts w:ascii="Times New Roman"/>
          <w:spacing w:val="-1"/>
        </w:rPr>
        <w:t>â</w:t>
      </w:r>
      <w:r>
        <w:rPr>
          <w:rFonts w:ascii="Times New Roman"/>
          <w:spacing w:val="-1"/>
        </w:rPr>
        <w:t>mbitos f</w:t>
      </w:r>
      <w:r>
        <w:rPr>
          <w:rFonts w:ascii="Times New Roman"/>
          <w:spacing w:val="-1"/>
        </w:rPr>
        <w:t>í</w:t>
      </w:r>
      <w:r>
        <w:rPr>
          <w:rFonts w:ascii="Times New Roman"/>
          <w:spacing w:val="-1"/>
        </w:rPr>
        <w:t>sico, cognitivo e social).</w:t>
      </w:r>
    </w:p>
    <w:p w:rsidR="007E2AC8" w:rsidRPr="00CF474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participar de planejamento, defini</w:t>
      </w:r>
      <w:r>
        <w:rPr>
          <w:rFonts w:ascii="Times New Roman"/>
          <w:spacing w:val="-1"/>
        </w:rPr>
        <w:t>çã</w:t>
      </w:r>
      <w:r>
        <w:rPr>
          <w:rFonts w:ascii="Times New Roman"/>
          <w:spacing w:val="-1"/>
        </w:rPr>
        <w:t>o de metas e decis</w:t>
      </w:r>
      <w:r>
        <w:rPr>
          <w:rFonts w:ascii="Times New Roman"/>
          <w:spacing w:val="-1"/>
        </w:rPr>
        <w:t>õ</w:t>
      </w:r>
      <w:r>
        <w:rPr>
          <w:rFonts w:ascii="Times New Roman"/>
          <w:spacing w:val="-1"/>
        </w:rPr>
        <w:t>es, com um pouco de ajuda (por exemplo, decidir com quem trabalhar e brincar e em que circunst</w:t>
      </w:r>
      <w:r>
        <w:rPr>
          <w:rFonts w:ascii="Times New Roman"/>
          <w:spacing w:val="-1"/>
        </w:rPr>
        <w:t>â</w:t>
      </w:r>
      <w:r>
        <w:rPr>
          <w:rFonts w:ascii="Times New Roman"/>
          <w:spacing w:val="-1"/>
        </w:rPr>
        <w:t>ncias; descrever as etapas para atingir metas e os processos/materiais a serem usados).</w:t>
      </w:r>
    </w:p>
    <w:p w:rsidR="007E2AC8" w:rsidRDefault="007E2AC8" w:rsidP="009B2DC1">
      <w:pPr>
        <w:pStyle w:val="ListParagraph"/>
        <w:numPr>
          <w:ilvl w:val="0"/>
          <w:numId w:val="7"/>
        </w:numPr>
      </w:pPr>
      <w:r w:rsidRPr="009B2DC1">
        <w:rPr>
          <w:rFonts w:ascii="Times New Roman"/>
          <w:spacing w:val="-1"/>
        </w:rPr>
        <w:t>usar de forma independente uma s</w:t>
      </w:r>
      <w:r w:rsidRPr="009B2DC1">
        <w:rPr>
          <w:rFonts w:ascii="Times New Roman"/>
          <w:spacing w:val="-1"/>
        </w:rPr>
        <w:t>é</w:t>
      </w:r>
      <w:r w:rsidRPr="009B2DC1">
        <w:rPr>
          <w:rFonts w:ascii="Times New Roman"/>
          <w:spacing w:val="-1"/>
        </w:rPr>
        <w:t>rie de recursos para encontrar respostas a perguntas, para resolver problemas ou para criar.</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257D73" w:rsidRDefault="00257D73">
      <w:pPr>
        <w:widowControl/>
        <w:spacing w:after="120" w:line="276" w:lineRule="auto"/>
        <w:rPr>
          <w:rFonts w:ascii="Times New Roman" w:hAnsi="Times New Roman" w:cs="Times New Roman"/>
        </w:rPr>
      </w:pPr>
      <w:r>
        <w:br w:type="page"/>
      </w:r>
    </w:p>
    <w:p w:rsidR="001C0077" w:rsidRPr="00C77680" w:rsidRDefault="00410A49" w:rsidP="001C0077">
      <w:pPr>
        <w:pStyle w:val="BodyText"/>
        <w:spacing w:before="72"/>
        <w:ind w:left="380" w:right="514"/>
        <w:rPr>
          <w:rFonts w:cs="Times New Roman"/>
          <w:b/>
          <w:spacing w:val="-1"/>
          <w:sz w:val="24"/>
          <w:szCs w:val="24"/>
        </w:rPr>
      </w:pPr>
      <w:r>
        <w:rPr>
          <w:b/>
          <w:spacing w:val="-1"/>
          <w:sz w:val="24"/>
        </w:rPr>
        <w:lastRenderedPageBreak/>
        <w:t>APL 2: Curiosidade</w:t>
      </w:r>
    </w:p>
    <w:p w:rsidR="001C0077" w:rsidRDefault="001C0077" w:rsidP="00C77680">
      <w:pPr>
        <w:pStyle w:val="BodyText"/>
        <w:ind w:left="374" w:right="518"/>
        <w:rPr>
          <w:rFonts w:cs="Times New Roman"/>
          <w:spacing w:val="-1"/>
        </w:rPr>
      </w:pPr>
    </w:p>
    <w:p w:rsidR="00E604B6" w:rsidRDefault="000068FB" w:rsidP="000358A1">
      <w:pPr>
        <w:pStyle w:val="BodyText"/>
        <w:ind w:left="374" w:right="518"/>
        <w:rPr>
          <w:rFonts w:cs="Times New Roman"/>
          <w:spacing w:val="-1"/>
        </w:rPr>
      </w:pPr>
      <w:r>
        <w:t>A curiosidade está relacionada às tendências naturais das crianças, como aprendizes ativos, a explorar todos os aspectos do ambiente, inclusive objetos, pessoas, ideias e costumes. A curiosidade também implica um comportamento inquisitivo ou ir além do que é conhecido, geralmente com um espírito/uma intenção de questionamento, ou seja, exploração. A curiosidade leva a níveis mais altos de envolvimento intelectual, o que resulta na aquisição de mais conhecimentos ao longo do tempo, principalmente na educação (Chamorro-Premuzic, 2014). É fazendo perguntas e buscando respostas que as crianças constroem o conhecimento.</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483792">
        <w:rPr>
          <w:rFonts w:ascii="Times New Roman"/>
          <w:b/>
          <w:spacing w:val="-1"/>
          <w:sz w:val="28"/>
        </w:rPr>
        <w:t>2: A crian</w:t>
      </w:r>
      <w:r w:rsidR="00483792">
        <w:rPr>
          <w:rFonts w:ascii="Times New Roman"/>
          <w:b/>
          <w:spacing w:val="-1"/>
          <w:sz w:val="28"/>
        </w:rPr>
        <w:t>ç</w:t>
      </w:r>
      <w:r w:rsidR="00483792">
        <w:rPr>
          <w:rFonts w:ascii="Times New Roman"/>
          <w:b/>
          <w:spacing w:val="-1"/>
          <w:sz w:val="28"/>
        </w:rPr>
        <w:t>a demonstrar</w:t>
      </w:r>
      <w:r w:rsidR="00483792">
        <w:rPr>
          <w:rFonts w:ascii="Times New Roman"/>
          <w:b/>
          <w:spacing w:val="-1"/>
          <w:sz w:val="28"/>
        </w:rPr>
        <w:t>á</w:t>
      </w:r>
      <w:r w:rsidR="00483792">
        <w:rPr>
          <w:rFonts w:ascii="Times New Roman"/>
          <w:b/>
          <w:spacing w:val="-1"/>
          <w:sz w:val="28"/>
        </w:rPr>
        <w:t xml:space="preserve"> entusiasmo e curiosidade como aprendiz</w:t>
      </w:r>
      <w:r>
        <w:rPr>
          <w:rFonts w:ascii="Times New Roman"/>
          <w:b/>
          <w:spacing w:val="-1"/>
          <w:sz w:val="28"/>
        </w:rPr>
        <w:t>.</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7E2AC8" w:rsidRDefault="007E2AC8" w:rsidP="007E2AC8">
      <w:pPr>
        <w:shd w:val="clear" w:color="auto" w:fill="92D050"/>
        <w:rPr>
          <w:rFonts w:ascii="Times New Roman" w:hAnsi="Times New Roman"/>
          <w:b/>
          <w:sz w:val="24"/>
        </w:rPr>
      </w:pPr>
      <w:r>
        <w:rPr>
          <w:rFonts w:ascii="Times New Roman" w:hAnsi="Times New Roman"/>
          <w:b/>
          <w:sz w:val="24"/>
        </w:rPr>
        <w:t>No final da pré-escola, uma criança pode...</w:t>
      </w:r>
    </w:p>
    <w:p w:rsidR="007E2AC8" w:rsidRPr="00AE6CB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com ajuda e imita</w:t>
      </w:r>
      <w:r>
        <w:rPr>
          <w:rFonts w:ascii="Times New Roman"/>
          <w:spacing w:val="-1"/>
        </w:rPr>
        <w:t>çã</w:t>
      </w:r>
      <w:r>
        <w:rPr>
          <w:rFonts w:ascii="Times New Roman"/>
          <w:spacing w:val="-1"/>
        </w:rPr>
        <w:t>o, perguntar "o qu</w:t>
      </w:r>
      <w:r>
        <w:rPr>
          <w:rFonts w:ascii="Times New Roman"/>
          <w:spacing w:val="-1"/>
        </w:rPr>
        <w:t>ê</w:t>
      </w:r>
      <w:r>
        <w:rPr>
          <w:rFonts w:ascii="Times New Roman"/>
          <w:spacing w:val="-1"/>
        </w:rPr>
        <w:t>" e "como" para obter informa</w:t>
      </w:r>
      <w:r>
        <w:rPr>
          <w:rFonts w:ascii="Times New Roman"/>
          <w:spacing w:val="-1"/>
        </w:rPr>
        <w:t>çõ</w:t>
      </w:r>
      <w:r>
        <w:rPr>
          <w:rFonts w:ascii="Times New Roman"/>
          <w:spacing w:val="-1"/>
        </w:rPr>
        <w:t>es sobre acontecimentos e fen</w:t>
      </w:r>
      <w:r>
        <w:rPr>
          <w:rFonts w:ascii="Times New Roman"/>
          <w:spacing w:val="-1"/>
        </w:rPr>
        <w:t>ô</w:t>
      </w:r>
      <w:r>
        <w:rPr>
          <w:rFonts w:ascii="Times New Roman"/>
          <w:spacing w:val="-1"/>
        </w:rPr>
        <w:t>menos conhecidos e desconhecidos.</w:t>
      </w:r>
    </w:p>
    <w:p w:rsidR="007E2AC8" w:rsidRPr="00AE6CB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provar novas experi</w:t>
      </w:r>
      <w:r>
        <w:rPr>
          <w:rFonts w:ascii="Times New Roman"/>
          <w:spacing w:val="-1"/>
        </w:rPr>
        <w:t>ê</w:t>
      </w:r>
      <w:r>
        <w:rPr>
          <w:rFonts w:ascii="Times New Roman"/>
          <w:spacing w:val="-1"/>
        </w:rPr>
        <w:t>ncias sensoriais e de outros tipos (por exemplo, explorar, examinar e experimentar materiais, constru</w:t>
      </w:r>
      <w:r>
        <w:rPr>
          <w:rFonts w:ascii="Times New Roman"/>
          <w:spacing w:val="-1"/>
        </w:rPr>
        <w:t>çõ</w:t>
      </w:r>
      <w:r>
        <w:rPr>
          <w:rFonts w:ascii="Times New Roman"/>
          <w:spacing w:val="-1"/>
        </w:rPr>
        <w:t>es, natureza).</w:t>
      </w:r>
    </w:p>
    <w:p w:rsidR="007E2AC8" w:rsidRPr="00AE6CB8" w:rsidRDefault="007E2AC8" w:rsidP="007E2AC8">
      <w:pPr>
        <w:pStyle w:val="TableParagraph"/>
        <w:numPr>
          <w:ilvl w:val="0"/>
          <w:numId w:val="7"/>
        </w:numPr>
        <w:spacing w:after="60" w:line="238" w:lineRule="exact"/>
        <w:ind w:hanging="270"/>
        <w:rPr>
          <w:rFonts w:ascii="Times New Roman"/>
          <w:spacing w:val="-1"/>
        </w:rPr>
      </w:pPr>
      <w:r>
        <w:rPr>
          <w:rFonts w:ascii="Times New Roman"/>
          <w:spacing w:val="-1"/>
        </w:rPr>
        <w:t>com ajuda, buscar informa</w:t>
      </w:r>
      <w:r>
        <w:rPr>
          <w:rFonts w:ascii="Times New Roman"/>
          <w:spacing w:val="-1"/>
        </w:rPr>
        <w:t>çõ</w:t>
      </w:r>
      <w:r>
        <w:rPr>
          <w:rFonts w:ascii="Times New Roman"/>
          <w:spacing w:val="-1"/>
        </w:rPr>
        <w:t>es em fontes diversas, como livros, especialistas, observa</w:t>
      </w:r>
      <w:r>
        <w:rPr>
          <w:rFonts w:ascii="Times New Roman"/>
          <w:spacing w:val="-1"/>
        </w:rPr>
        <w:t>çõ</w:t>
      </w:r>
      <w:r>
        <w:rPr>
          <w:rFonts w:ascii="Times New Roman"/>
          <w:spacing w:val="-1"/>
        </w:rPr>
        <w:t>es.</w:t>
      </w:r>
    </w:p>
    <w:p w:rsidR="007E2AC8" w:rsidRDefault="007E2AC8" w:rsidP="00C97EA0">
      <w:pPr>
        <w:pStyle w:val="TableParagraph"/>
        <w:numPr>
          <w:ilvl w:val="0"/>
          <w:numId w:val="7"/>
        </w:numPr>
        <w:spacing w:after="60" w:line="238" w:lineRule="exact"/>
        <w:ind w:hanging="270"/>
        <w:rPr>
          <w:rFonts w:ascii="Times New Roman"/>
          <w:spacing w:val="-1"/>
        </w:rPr>
      </w:pPr>
      <w:r>
        <w:rPr>
          <w:rFonts w:ascii="Times New Roman"/>
          <w:spacing w:val="-1"/>
        </w:rPr>
        <w:t>usar uma variedade de abordagens de aprendizado, como observa</w:t>
      </w:r>
      <w:r>
        <w:rPr>
          <w:rFonts w:ascii="Times New Roman"/>
          <w:spacing w:val="-1"/>
        </w:rPr>
        <w:t>çã</w:t>
      </w:r>
      <w:r>
        <w:rPr>
          <w:rFonts w:ascii="Times New Roman"/>
          <w:spacing w:val="-1"/>
        </w:rPr>
        <w:t>o, imita</w:t>
      </w:r>
      <w:r>
        <w:rPr>
          <w:rFonts w:ascii="Times New Roman"/>
          <w:spacing w:val="-1"/>
        </w:rPr>
        <w:t>çã</w:t>
      </w:r>
      <w:r>
        <w:rPr>
          <w:rFonts w:ascii="Times New Roman"/>
          <w:spacing w:val="-1"/>
        </w:rPr>
        <w:t>o, perguntas, investiga</w:t>
      </w:r>
      <w:r>
        <w:rPr>
          <w:rFonts w:ascii="Times New Roman"/>
          <w:spacing w:val="-1"/>
        </w:rPr>
        <w:t>çã</w:t>
      </w:r>
      <w:r>
        <w:rPr>
          <w:rFonts w:ascii="Times New Roman"/>
          <w:spacing w:val="-1"/>
        </w:rPr>
        <w:t>o pr</w:t>
      </w:r>
      <w:r>
        <w:rPr>
          <w:rFonts w:ascii="Times New Roman"/>
          <w:spacing w:val="-1"/>
        </w:rPr>
        <w:t>á</w:t>
      </w:r>
      <w:r>
        <w:rPr>
          <w:rFonts w:ascii="Times New Roman"/>
          <w:spacing w:val="-1"/>
        </w:rPr>
        <w:t>tica.</w:t>
      </w:r>
    </w:p>
    <w:p w:rsidR="007E2AC8" w:rsidRDefault="007E2AC8" w:rsidP="007E2AC8">
      <w:pPr>
        <w:shd w:val="clear" w:color="auto" w:fill="00B0F0"/>
      </w:pPr>
      <w:r>
        <w:rPr>
          <w:rFonts w:ascii="Times New Roman" w:hAnsi="Times New Roman"/>
          <w:b/>
          <w:sz w:val="24"/>
        </w:rPr>
        <w:t>No final do jardim de infância, uma criança pode....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perguntar "por qu</w:t>
      </w:r>
      <w:r>
        <w:rPr>
          <w:rFonts w:ascii="Times New Roman"/>
          <w:spacing w:val="-1"/>
        </w:rPr>
        <w:t>ê</w:t>
      </w:r>
      <w:r>
        <w:rPr>
          <w:rFonts w:ascii="Times New Roman"/>
          <w:spacing w:val="-1"/>
        </w:rPr>
        <w:t>" sobre acontecimentos e fen</w:t>
      </w:r>
      <w:r>
        <w:rPr>
          <w:rFonts w:ascii="Times New Roman"/>
          <w:spacing w:val="-1"/>
        </w:rPr>
        <w:t>ô</w:t>
      </w:r>
      <w:r>
        <w:rPr>
          <w:rFonts w:ascii="Times New Roman"/>
          <w:spacing w:val="-1"/>
        </w:rPr>
        <w:t>menos futuros desconhecidos, bem como sobre o aqui e agora (por exemplo, "como", "e se").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provar uma ampla variedade de novas experi</w:t>
      </w:r>
      <w:r>
        <w:rPr>
          <w:rFonts w:ascii="Times New Roman"/>
          <w:spacing w:val="-1"/>
        </w:rPr>
        <w:t>ê</w:t>
      </w:r>
      <w:r>
        <w:rPr>
          <w:rFonts w:ascii="Times New Roman"/>
          <w:spacing w:val="-1"/>
        </w:rPr>
        <w:t>ncias (por exemplo, materiais, tarefas, habilidades acad</w:t>
      </w:r>
      <w:r>
        <w:rPr>
          <w:rFonts w:ascii="Times New Roman"/>
          <w:spacing w:val="-1"/>
        </w:rPr>
        <w:t>ê</w:t>
      </w:r>
      <w:r>
        <w:rPr>
          <w:rFonts w:ascii="Times New Roman"/>
          <w:spacing w:val="-1"/>
        </w:rPr>
        <w:t>micas ou f</w:t>
      </w:r>
      <w:r>
        <w:rPr>
          <w:rFonts w:ascii="Times New Roman"/>
          <w:spacing w:val="-1"/>
        </w:rPr>
        <w:t>í</w:t>
      </w:r>
      <w:r>
        <w:rPr>
          <w:rFonts w:ascii="Times New Roman"/>
          <w:spacing w:val="-1"/>
        </w:rPr>
        <w:t>sicas), por conta pr</w:t>
      </w:r>
      <w:r>
        <w:rPr>
          <w:rFonts w:ascii="Times New Roman"/>
          <w:spacing w:val="-1"/>
        </w:rPr>
        <w:t>ó</w:t>
      </w:r>
      <w:r>
        <w:rPr>
          <w:rFonts w:ascii="Times New Roman"/>
          <w:spacing w:val="-1"/>
        </w:rPr>
        <w:t>pria e junto com colegas ou adultos.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buscar informa</w:t>
      </w:r>
      <w:r>
        <w:rPr>
          <w:rFonts w:ascii="Times New Roman"/>
          <w:spacing w:val="-1"/>
        </w:rPr>
        <w:t>çõ</w:t>
      </w:r>
      <w:r>
        <w:rPr>
          <w:rFonts w:ascii="Times New Roman"/>
          <w:spacing w:val="-1"/>
        </w:rPr>
        <w:t>es em fontes diversas, como livros, Internet, especialistas e observa</w:t>
      </w:r>
      <w:r>
        <w:rPr>
          <w:rFonts w:ascii="Times New Roman"/>
          <w:spacing w:val="-1"/>
        </w:rPr>
        <w:t>çõ</w:t>
      </w:r>
      <w:r>
        <w:rPr>
          <w:rFonts w:ascii="Times New Roman"/>
          <w:spacing w:val="-1"/>
        </w:rPr>
        <w:t>es.</w:t>
      </w:r>
    </w:p>
    <w:p w:rsidR="007E2AC8" w:rsidRDefault="00C97EA0" w:rsidP="00C97EA0">
      <w:pPr>
        <w:pStyle w:val="ListParagraph"/>
        <w:numPr>
          <w:ilvl w:val="0"/>
          <w:numId w:val="7"/>
        </w:numPr>
      </w:pPr>
      <w:r w:rsidRPr="00C97EA0">
        <w:rPr>
          <w:rFonts w:ascii="Times New Roman"/>
          <w:spacing w:val="-1"/>
        </w:rPr>
        <w:t>descrever ou demonstrar seu jeito favorito de aprender (por exemplo, observa</w:t>
      </w:r>
      <w:r w:rsidRPr="00C97EA0">
        <w:rPr>
          <w:rFonts w:ascii="Times New Roman"/>
          <w:spacing w:val="-1"/>
        </w:rPr>
        <w:t>çã</w:t>
      </w:r>
      <w:r w:rsidRPr="00C97EA0">
        <w:rPr>
          <w:rFonts w:ascii="Times New Roman"/>
          <w:spacing w:val="-1"/>
        </w:rPr>
        <w:t>o, imita</w:t>
      </w:r>
      <w:r w:rsidRPr="00C97EA0">
        <w:rPr>
          <w:rFonts w:ascii="Times New Roman"/>
          <w:spacing w:val="-1"/>
        </w:rPr>
        <w:t>çã</w:t>
      </w:r>
      <w:r w:rsidRPr="00C97EA0">
        <w:rPr>
          <w:rFonts w:ascii="Times New Roman"/>
          <w:spacing w:val="-1"/>
        </w:rPr>
        <w:t>o, perguntas, investiga</w:t>
      </w:r>
      <w:r w:rsidRPr="00C97EA0">
        <w:rPr>
          <w:rFonts w:ascii="Times New Roman"/>
          <w:spacing w:val="-1"/>
        </w:rPr>
        <w:t>çã</w:t>
      </w:r>
      <w:r w:rsidRPr="00C97EA0">
        <w:rPr>
          <w:rFonts w:ascii="Times New Roman"/>
          <w:spacing w:val="-1"/>
        </w:rPr>
        <w:t>o pr</w:t>
      </w:r>
      <w:r w:rsidRPr="00C97EA0">
        <w:rPr>
          <w:rFonts w:ascii="Times New Roman"/>
          <w:spacing w:val="-1"/>
        </w:rPr>
        <w:t>á</w:t>
      </w:r>
      <w:r w:rsidRPr="00C97EA0">
        <w:rPr>
          <w:rFonts w:ascii="Times New Roman"/>
          <w:spacing w:val="-1"/>
        </w:rPr>
        <w:t>tica).</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631BAD" w:rsidRDefault="00631BAD">
      <w:pPr>
        <w:widowControl/>
        <w:spacing w:after="120" w:line="276" w:lineRule="auto"/>
        <w:rPr>
          <w:rFonts w:ascii="Times New Roman" w:hAnsi="Times New Roman" w:cs="Times New Roman"/>
        </w:rPr>
      </w:pPr>
      <w:r>
        <w:br w:type="page"/>
      </w:r>
    </w:p>
    <w:p w:rsidR="00D90BA4" w:rsidRPr="004414A8" w:rsidRDefault="00410A49" w:rsidP="00C27D4F">
      <w:pPr>
        <w:pStyle w:val="BodyText"/>
        <w:spacing w:before="72"/>
        <w:ind w:left="340" w:right="184"/>
        <w:rPr>
          <w:b/>
          <w:spacing w:val="-1"/>
          <w:sz w:val="24"/>
          <w:szCs w:val="24"/>
        </w:rPr>
      </w:pPr>
      <w:r>
        <w:rPr>
          <w:b/>
          <w:spacing w:val="-1"/>
          <w:sz w:val="24"/>
        </w:rPr>
        <w:lastRenderedPageBreak/>
        <w:t xml:space="preserve">APL 3: Envolvimento/perseverança </w:t>
      </w:r>
    </w:p>
    <w:p w:rsidR="00D90BA4" w:rsidRDefault="00D90BA4" w:rsidP="004414A8">
      <w:pPr>
        <w:pStyle w:val="BodyText"/>
        <w:ind w:left="346" w:right="187"/>
        <w:rPr>
          <w:spacing w:val="-1"/>
        </w:rPr>
      </w:pPr>
    </w:p>
    <w:p w:rsidR="00E604B6" w:rsidRDefault="000068FB" w:rsidP="004414A8">
      <w:pPr>
        <w:pStyle w:val="BodyText"/>
        <w:ind w:left="346" w:right="187"/>
        <w:rPr>
          <w:spacing w:val="-1"/>
        </w:rPr>
      </w:pPr>
      <w:r>
        <w:t>Envolvimento refere-se à atenção ou à capacidade de concentrar-se em uma atividade com foco deliberado. Perseverança refere-se à capacidade das crianças de continuar envolvidas no que estão fazendo e de superar desafios adequados ao seu nível de desenvolvimento (ficar mais tempo em um centro e participar de uma atividade com cada vez mais regularidade). A perseverança também inclui tentar tarefas novamente para alcançar o sucesso ou atingir um nível mais alto de desafio ou satisfação; significa não desistir em face de adversidades. O envolvimento ativo e contínuo das crianças em atividades do programa está associado a melhoras em sua capacidade de lidar com emoções (Williford, Vick-Whittaker, Vitiello &amp; Downer, 2013). Além disso, Rimm-Kaufman, La Paro, Downer e Pianta (2005) constataram que é possível prever o sucesso acadêmico em programas de jardim de infância com base no envolvimento ativo das crianças nas atividades.</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135B58">
        <w:rPr>
          <w:rFonts w:ascii="Times New Roman"/>
          <w:b/>
          <w:spacing w:val="-1"/>
          <w:sz w:val="28"/>
        </w:rPr>
        <w:t>3: A crian</w:t>
      </w:r>
      <w:r w:rsidR="00135B58">
        <w:rPr>
          <w:rFonts w:ascii="Times New Roman"/>
          <w:b/>
          <w:spacing w:val="-1"/>
          <w:sz w:val="28"/>
        </w:rPr>
        <w:t>ç</w:t>
      </w:r>
      <w:r w:rsidR="00135B58">
        <w:rPr>
          <w:rFonts w:ascii="Times New Roman"/>
          <w:b/>
          <w:spacing w:val="-1"/>
          <w:sz w:val="28"/>
        </w:rPr>
        <w:t>a ser</w:t>
      </w:r>
      <w:r w:rsidR="00135B58">
        <w:rPr>
          <w:rFonts w:ascii="Times New Roman"/>
          <w:b/>
          <w:spacing w:val="-1"/>
          <w:sz w:val="28"/>
        </w:rPr>
        <w:t>á</w:t>
      </w:r>
      <w:r w:rsidR="00135B58">
        <w:rPr>
          <w:rFonts w:ascii="Times New Roman"/>
          <w:b/>
          <w:spacing w:val="-1"/>
          <w:sz w:val="28"/>
        </w:rPr>
        <w:t xml:space="preserve"> capaz de manter o foco e a concentra</w:t>
      </w:r>
      <w:r w:rsidR="00135B58">
        <w:rPr>
          <w:rFonts w:ascii="Times New Roman"/>
          <w:b/>
          <w:spacing w:val="-1"/>
          <w:sz w:val="28"/>
        </w:rPr>
        <w:t>çã</w:t>
      </w:r>
      <w:r w:rsidR="00135B58">
        <w:rPr>
          <w:rFonts w:ascii="Times New Roman"/>
          <w:b/>
          <w:spacing w:val="-1"/>
          <w:sz w:val="28"/>
        </w:rPr>
        <w:t>o e de persistir em seu esfor</w:t>
      </w:r>
      <w:r w:rsidR="00135B58">
        <w:rPr>
          <w:rFonts w:ascii="Times New Roman"/>
          <w:b/>
          <w:spacing w:val="-1"/>
          <w:sz w:val="28"/>
        </w:rPr>
        <w:t>ç</w:t>
      </w:r>
      <w:r w:rsidR="00135B58">
        <w:rPr>
          <w:rFonts w:ascii="Times New Roman"/>
          <w:b/>
          <w:spacing w:val="-1"/>
          <w:sz w:val="28"/>
        </w:rPr>
        <w:t>o para concluir uma tarefa</w:t>
      </w:r>
      <w:r>
        <w:rPr>
          <w:rFonts w:ascii="Times New Roman"/>
          <w:b/>
          <w:spacing w:val="-1"/>
          <w:sz w:val="28"/>
        </w:rPr>
        <w:t>.</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C97EA0" w:rsidRDefault="00C97EA0" w:rsidP="00C97EA0">
      <w:pPr>
        <w:shd w:val="clear" w:color="auto" w:fill="92D050"/>
        <w:rPr>
          <w:rFonts w:ascii="Times New Roman" w:hAnsi="Times New Roman"/>
          <w:b/>
          <w:sz w:val="24"/>
        </w:rPr>
      </w:pPr>
      <w:r>
        <w:rPr>
          <w:rFonts w:ascii="Times New Roman" w:hAnsi="Times New Roman"/>
          <w:b/>
          <w:sz w:val="24"/>
        </w:rPr>
        <w:t>No final da pré-escola, uma criança pode...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manter a concentra</w:t>
      </w:r>
      <w:r>
        <w:rPr>
          <w:rFonts w:ascii="Times New Roman"/>
          <w:spacing w:val="-1"/>
        </w:rPr>
        <w:t>çã</w:t>
      </w:r>
      <w:r>
        <w:rPr>
          <w:rFonts w:ascii="Times New Roman"/>
          <w:spacing w:val="-1"/>
        </w:rPr>
        <w:t>o em uma tarefa ou atividade por curtos per</w:t>
      </w:r>
      <w:r>
        <w:rPr>
          <w:rFonts w:ascii="Times New Roman"/>
          <w:spacing w:val="-1"/>
        </w:rPr>
        <w:t>í</w:t>
      </w:r>
      <w:r>
        <w:rPr>
          <w:rFonts w:ascii="Times New Roman"/>
          <w:spacing w:val="-1"/>
        </w:rPr>
        <w:t>odos at</w:t>
      </w:r>
      <w:r>
        <w:rPr>
          <w:rFonts w:ascii="Times New Roman"/>
          <w:spacing w:val="-1"/>
        </w:rPr>
        <w:t>é</w:t>
      </w:r>
      <w:r>
        <w:rPr>
          <w:rFonts w:ascii="Times New Roman"/>
          <w:spacing w:val="-1"/>
        </w:rPr>
        <w:t xml:space="preserve"> sua conclus</w:t>
      </w:r>
      <w:r>
        <w:rPr>
          <w:rFonts w:ascii="Times New Roman"/>
          <w:spacing w:val="-1"/>
        </w:rPr>
        <w:t>ã</w:t>
      </w:r>
      <w:r>
        <w:rPr>
          <w:rFonts w:ascii="Times New Roman"/>
          <w:spacing w:val="-1"/>
        </w:rPr>
        <w:t>o.</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 xml:space="preserve">com ajuda, resistir </w:t>
      </w:r>
      <w:r>
        <w:rPr>
          <w:rFonts w:ascii="Times New Roman"/>
          <w:spacing w:val="-1"/>
        </w:rPr>
        <w:t>à</w:t>
      </w:r>
      <w:r>
        <w:rPr>
          <w:rFonts w:ascii="Times New Roman"/>
          <w:spacing w:val="-1"/>
        </w:rPr>
        <w:t xml:space="preserve"> distra</w:t>
      </w:r>
      <w:r>
        <w:rPr>
          <w:rFonts w:ascii="Times New Roman"/>
          <w:spacing w:val="-1"/>
        </w:rPr>
        <w:t>çã</w:t>
      </w:r>
      <w:r>
        <w:rPr>
          <w:rFonts w:ascii="Times New Roman"/>
          <w:spacing w:val="-1"/>
        </w:rPr>
        <w:t>o e manter a aten</w:t>
      </w:r>
      <w:r>
        <w:rPr>
          <w:rFonts w:ascii="Times New Roman"/>
          <w:spacing w:val="-1"/>
        </w:rPr>
        <w:t>çã</w:t>
      </w:r>
      <w:r>
        <w:rPr>
          <w:rFonts w:ascii="Times New Roman"/>
          <w:spacing w:val="-1"/>
        </w:rPr>
        <w:t>o em uma tarefa ou atividade (por exemplo, hist</w:t>
      </w:r>
      <w:r>
        <w:rPr>
          <w:rFonts w:ascii="Times New Roman"/>
          <w:spacing w:val="-1"/>
        </w:rPr>
        <w:t>ó</w:t>
      </w:r>
      <w:r>
        <w:rPr>
          <w:rFonts w:ascii="Times New Roman"/>
          <w:spacing w:val="-1"/>
        </w:rPr>
        <w:t>rias lidas em voz alta, demonstra</w:t>
      </w:r>
      <w:r>
        <w:rPr>
          <w:rFonts w:ascii="Times New Roman"/>
          <w:spacing w:val="-1"/>
        </w:rPr>
        <w:t>çõ</w:t>
      </w:r>
      <w:r>
        <w:rPr>
          <w:rFonts w:ascii="Times New Roman"/>
          <w:spacing w:val="-1"/>
        </w:rPr>
        <w:t>es, diferentes atividades ocorrendo simultaneamente).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retomar atividades ap</w:t>
      </w:r>
      <w:r>
        <w:rPr>
          <w:rFonts w:ascii="Times New Roman"/>
          <w:spacing w:val="-1"/>
        </w:rPr>
        <w:t>ó</w:t>
      </w:r>
      <w:r>
        <w:rPr>
          <w:rFonts w:ascii="Times New Roman"/>
          <w:spacing w:val="-1"/>
        </w:rPr>
        <w:t>s distra</w:t>
      </w:r>
      <w:r>
        <w:rPr>
          <w:rFonts w:ascii="Times New Roman"/>
          <w:spacing w:val="-1"/>
        </w:rPr>
        <w:t>çõ</w:t>
      </w:r>
      <w:r>
        <w:rPr>
          <w:rFonts w:ascii="Times New Roman"/>
          <w:spacing w:val="-1"/>
        </w:rPr>
        <w:t>es ou interrup</w:t>
      </w:r>
      <w:r>
        <w:rPr>
          <w:rFonts w:ascii="Times New Roman"/>
          <w:spacing w:val="-1"/>
        </w:rPr>
        <w:t>çõ</w:t>
      </w:r>
      <w:r>
        <w:rPr>
          <w:rFonts w:ascii="Times New Roman"/>
          <w:spacing w:val="-1"/>
        </w:rPr>
        <w:t>es.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manter o foco em um t</w:t>
      </w:r>
      <w:r>
        <w:rPr>
          <w:rFonts w:ascii="Times New Roman"/>
          <w:spacing w:val="-1"/>
        </w:rPr>
        <w:t>ó</w:t>
      </w:r>
      <w:r>
        <w:rPr>
          <w:rFonts w:ascii="Times New Roman"/>
          <w:spacing w:val="-1"/>
        </w:rPr>
        <w:t>pico durante uma conversa ou uma discuss</w:t>
      </w:r>
      <w:r>
        <w:rPr>
          <w:rFonts w:ascii="Times New Roman"/>
          <w:spacing w:val="-1"/>
        </w:rPr>
        <w:t>ã</w:t>
      </w:r>
      <w:r>
        <w:rPr>
          <w:rFonts w:ascii="Times New Roman"/>
          <w:spacing w:val="-1"/>
        </w:rPr>
        <w:t>o.</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lidar com frustra</w:t>
      </w:r>
      <w:r>
        <w:rPr>
          <w:rFonts w:ascii="Times New Roman"/>
          <w:spacing w:val="-1"/>
        </w:rPr>
        <w:t>çõ</w:t>
      </w:r>
      <w:r>
        <w:rPr>
          <w:rFonts w:ascii="Times New Roman"/>
          <w:spacing w:val="-1"/>
        </w:rPr>
        <w:t>es e decep</w:t>
      </w:r>
      <w:r>
        <w:rPr>
          <w:rFonts w:ascii="Times New Roman"/>
          <w:spacing w:val="-1"/>
        </w:rPr>
        <w:t>çõ</w:t>
      </w:r>
      <w:r>
        <w:rPr>
          <w:rFonts w:ascii="Times New Roman"/>
          <w:spacing w:val="-1"/>
        </w:rPr>
        <w:t>es.</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trabalhar com prop</w:t>
      </w:r>
      <w:r>
        <w:rPr>
          <w:rFonts w:ascii="Times New Roman"/>
          <w:spacing w:val="-1"/>
        </w:rPr>
        <w:t>ó</w:t>
      </w:r>
      <w:r>
        <w:rPr>
          <w:rFonts w:ascii="Times New Roman"/>
          <w:spacing w:val="-1"/>
        </w:rPr>
        <w:t>sito, determina</w:t>
      </w:r>
      <w:r>
        <w:rPr>
          <w:rFonts w:ascii="Times New Roman"/>
          <w:spacing w:val="-1"/>
        </w:rPr>
        <w:t>çã</w:t>
      </w:r>
      <w:r>
        <w:rPr>
          <w:rFonts w:ascii="Times New Roman"/>
          <w:spacing w:val="-1"/>
        </w:rPr>
        <w:t>o e prazer em tarefas de sua pr</w:t>
      </w:r>
      <w:r>
        <w:rPr>
          <w:rFonts w:ascii="Times New Roman"/>
          <w:spacing w:val="-1"/>
        </w:rPr>
        <w:t>ó</w:t>
      </w:r>
      <w:r>
        <w:rPr>
          <w:rFonts w:ascii="Times New Roman"/>
          <w:spacing w:val="-1"/>
        </w:rPr>
        <w:t>pria escolha.</w:t>
      </w:r>
    </w:p>
    <w:p w:rsidR="00C97EA0" w:rsidRDefault="00C97EA0" w:rsidP="00C97EA0">
      <w:pPr>
        <w:shd w:val="clear" w:color="auto" w:fill="00B0F0"/>
      </w:pPr>
      <w:r>
        <w:rPr>
          <w:rFonts w:ascii="Times New Roman" w:hAnsi="Times New Roman"/>
          <w:b/>
          <w:sz w:val="24"/>
        </w:rPr>
        <w:t>No final do jardim de infância, uma criança pode...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por conta pr</w:t>
      </w:r>
      <w:r>
        <w:rPr>
          <w:rFonts w:ascii="Times New Roman"/>
          <w:spacing w:val="-1"/>
        </w:rPr>
        <w:t>ó</w:t>
      </w:r>
      <w:r>
        <w:rPr>
          <w:rFonts w:ascii="Times New Roman"/>
          <w:spacing w:val="-1"/>
        </w:rPr>
        <w:t>pria, manter o foco em um projeto por um per</w:t>
      </w:r>
      <w:r>
        <w:rPr>
          <w:rFonts w:ascii="Times New Roman"/>
          <w:spacing w:val="-1"/>
        </w:rPr>
        <w:t>í</w:t>
      </w:r>
      <w:r>
        <w:rPr>
          <w:rFonts w:ascii="Times New Roman"/>
          <w:spacing w:val="-1"/>
        </w:rPr>
        <w:t>odo cont</w:t>
      </w:r>
      <w:r>
        <w:rPr>
          <w:rFonts w:ascii="Times New Roman"/>
          <w:spacing w:val="-1"/>
        </w:rPr>
        <w:t>í</w:t>
      </w:r>
      <w:r>
        <w:rPr>
          <w:rFonts w:ascii="Times New Roman"/>
          <w:spacing w:val="-1"/>
        </w:rPr>
        <w:t>nuo at</w:t>
      </w:r>
      <w:r>
        <w:rPr>
          <w:rFonts w:ascii="Times New Roman"/>
          <w:spacing w:val="-1"/>
        </w:rPr>
        <w:t>é</w:t>
      </w:r>
      <w:r>
        <w:rPr>
          <w:rFonts w:ascii="Times New Roman"/>
          <w:spacing w:val="-1"/>
        </w:rPr>
        <w:t xml:space="preserve"> sua conclus</w:t>
      </w:r>
      <w:r>
        <w:rPr>
          <w:rFonts w:ascii="Times New Roman"/>
          <w:spacing w:val="-1"/>
        </w:rPr>
        <w:t>ã</w:t>
      </w:r>
      <w:r>
        <w:rPr>
          <w:rFonts w:ascii="Times New Roman"/>
          <w:spacing w:val="-1"/>
        </w:rPr>
        <w:t>o.</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 xml:space="preserve">resistir </w:t>
      </w:r>
      <w:r>
        <w:rPr>
          <w:rFonts w:ascii="Times New Roman"/>
          <w:spacing w:val="-1"/>
        </w:rPr>
        <w:t>à</w:t>
      </w:r>
      <w:r>
        <w:rPr>
          <w:rFonts w:ascii="Times New Roman"/>
          <w:spacing w:val="-1"/>
        </w:rPr>
        <w:t xml:space="preserve"> distra</w:t>
      </w:r>
      <w:r>
        <w:rPr>
          <w:rFonts w:ascii="Times New Roman"/>
          <w:spacing w:val="-1"/>
        </w:rPr>
        <w:t>çã</w:t>
      </w:r>
      <w:r>
        <w:rPr>
          <w:rFonts w:ascii="Times New Roman"/>
          <w:spacing w:val="-1"/>
        </w:rPr>
        <w:t>o e manter a aten</w:t>
      </w:r>
      <w:r>
        <w:rPr>
          <w:rFonts w:ascii="Times New Roman"/>
          <w:spacing w:val="-1"/>
        </w:rPr>
        <w:t>çã</w:t>
      </w:r>
      <w:r>
        <w:rPr>
          <w:rFonts w:ascii="Times New Roman"/>
          <w:spacing w:val="-1"/>
        </w:rPr>
        <w:t>o em uma tarefa ou atividade (por exemplo, instru</w:t>
      </w:r>
      <w:r>
        <w:rPr>
          <w:rFonts w:ascii="Times New Roman"/>
          <w:spacing w:val="-1"/>
        </w:rPr>
        <w:t>çã</w:t>
      </w:r>
      <w:r>
        <w:rPr>
          <w:rFonts w:ascii="Times New Roman"/>
          <w:spacing w:val="-1"/>
        </w:rPr>
        <w:t>o do professor, v</w:t>
      </w:r>
      <w:r>
        <w:rPr>
          <w:rFonts w:ascii="Times New Roman"/>
          <w:spacing w:val="-1"/>
        </w:rPr>
        <w:t>á</w:t>
      </w:r>
      <w:r>
        <w:rPr>
          <w:rFonts w:ascii="Times New Roman"/>
          <w:spacing w:val="-1"/>
        </w:rPr>
        <w:t>rias atividades ocorrendo simultaneamente) com o m</w:t>
      </w:r>
      <w:r>
        <w:rPr>
          <w:rFonts w:ascii="Times New Roman"/>
          <w:spacing w:val="-1"/>
        </w:rPr>
        <w:t>í</w:t>
      </w:r>
      <w:r>
        <w:rPr>
          <w:rFonts w:ascii="Times New Roman"/>
          <w:spacing w:val="-1"/>
        </w:rPr>
        <w:t>nimo de ajuda.</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retomar atividades apesar de distra</w:t>
      </w:r>
      <w:r>
        <w:rPr>
          <w:rFonts w:ascii="Times New Roman"/>
          <w:spacing w:val="-1"/>
        </w:rPr>
        <w:t>çõ</w:t>
      </w:r>
      <w:r>
        <w:rPr>
          <w:rFonts w:ascii="Times New Roman"/>
          <w:spacing w:val="-1"/>
        </w:rPr>
        <w:t>es ou interrup</w:t>
      </w:r>
      <w:r>
        <w:rPr>
          <w:rFonts w:ascii="Times New Roman"/>
          <w:spacing w:val="-1"/>
        </w:rPr>
        <w:t>çõ</w:t>
      </w:r>
      <w:r>
        <w:rPr>
          <w:rFonts w:ascii="Times New Roman"/>
          <w:spacing w:val="-1"/>
        </w:rPr>
        <w:t>es.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contribuir em discuss</w:t>
      </w:r>
      <w:r>
        <w:rPr>
          <w:rFonts w:ascii="Times New Roman"/>
          <w:spacing w:val="-1"/>
        </w:rPr>
        <w:t>õ</w:t>
      </w:r>
      <w:r>
        <w:rPr>
          <w:rFonts w:ascii="Times New Roman"/>
          <w:spacing w:val="-1"/>
        </w:rPr>
        <w:t>es, tendo em mente o t</w:t>
      </w:r>
      <w:r>
        <w:rPr>
          <w:rFonts w:ascii="Times New Roman"/>
          <w:spacing w:val="-1"/>
        </w:rPr>
        <w:t>ó</w:t>
      </w:r>
      <w:r>
        <w:rPr>
          <w:rFonts w:ascii="Times New Roman"/>
          <w:spacing w:val="-1"/>
        </w:rPr>
        <w:t>pico da discuss</w:t>
      </w:r>
      <w:r>
        <w:rPr>
          <w:rFonts w:ascii="Times New Roman"/>
          <w:spacing w:val="-1"/>
        </w:rPr>
        <w:t>ã</w:t>
      </w:r>
      <w:r>
        <w:rPr>
          <w:rFonts w:ascii="Times New Roman"/>
          <w:spacing w:val="-1"/>
        </w:rPr>
        <w:t>o e as contribui</w:t>
      </w:r>
      <w:r>
        <w:rPr>
          <w:rFonts w:ascii="Times New Roman"/>
          <w:spacing w:val="-1"/>
        </w:rPr>
        <w:t>çõ</w:t>
      </w:r>
      <w:r>
        <w:rPr>
          <w:rFonts w:ascii="Times New Roman"/>
          <w:spacing w:val="-1"/>
        </w:rPr>
        <w:t>es dos outros.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persistir de forma independente apesar da frustra</w:t>
      </w:r>
      <w:r>
        <w:rPr>
          <w:rFonts w:ascii="Times New Roman"/>
          <w:spacing w:val="-1"/>
        </w:rPr>
        <w:t>çã</w:t>
      </w:r>
      <w:r>
        <w:rPr>
          <w:rFonts w:ascii="Times New Roman"/>
          <w:spacing w:val="-1"/>
        </w:rPr>
        <w:t>o ou da decep</w:t>
      </w:r>
      <w:r>
        <w:rPr>
          <w:rFonts w:ascii="Times New Roman"/>
          <w:spacing w:val="-1"/>
        </w:rPr>
        <w:t>çã</w:t>
      </w:r>
      <w:r>
        <w:rPr>
          <w:rFonts w:ascii="Times New Roman"/>
          <w:spacing w:val="-1"/>
        </w:rPr>
        <w:t>o.</w:t>
      </w:r>
    </w:p>
    <w:p w:rsidR="00C97EA0" w:rsidRDefault="00C97EA0" w:rsidP="00C97EA0">
      <w:pPr>
        <w:pStyle w:val="ListParagraph"/>
        <w:numPr>
          <w:ilvl w:val="0"/>
          <w:numId w:val="7"/>
        </w:numPr>
      </w:pPr>
      <w:r w:rsidRPr="00C97EA0">
        <w:rPr>
          <w:rFonts w:ascii="Times New Roman"/>
          <w:spacing w:val="-1"/>
        </w:rPr>
        <w:t>trabalhar para concluir projetos para a satisfa</w:t>
      </w:r>
      <w:r w:rsidRPr="00C97EA0">
        <w:rPr>
          <w:rFonts w:ascii="Times New Roman"/>
          <w:spacing w:val="-1"/>
        </w:rPr>
        <w:t>çã</w:t>
      </w:r>
      <w:r w:rsidRPr="00C97EA0">
        <w:rPr>
          <w:rFonts w:ascii="Times New Roman"/>
          <w:spacing w:val="-1"/>
        </w:rPr>
        <w:t>o pr</w:t>
      </w:r>
      <w:r w:rsidRPr="00C97EA0">
        <w:rPr>
          <w:rFonts w:ascii="Times New Roman"/>
          <w:spacing w:val="-1"/>
        </w:rPr>
        <w:t>ó</w:t>
      </w:r>
      <w:r w:rsidRPr="00C97EA0">
        <w:rPr>
          <w:rFonts w:ascii="Times New Roman"/>
          <w:spacing w:val="-1"/>
        </w:rPr>
        <w:t>pria com base em padr</w:t>
      </w:r>
      <w:r w:rsidRPr="00C97EA0">
        <w:rPr>
          <w:rFonts w:ascii="Times New Roman"/>
          <w:spacing w:val="-1"/>
        </w:rPr>
        <w:t>õ</w:t>
      </w:r>
      <w:r w:rsidRPr="00C97EA0">
        <w:rPr>
          <w:rFonts w:ascii="Times New Roman"/>
          <w:spacing w:val="-1"/>
        </w:rPr>
        <w:t>es pessoais de qualidade ou acabamento ("bom o suficiente" ou "finalizado").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F636DC" w:rsidRDefault="00F636DC">
      <w:pPr>
        <w:widowControl/>
        <w:spacing w:after="120" w:line="276" w:lineRule="auto"/>
      </w:pPr>
      <w:r>
        <w:br w:type="page"/>
      </w:r>
    </w:p>
    <w:p w:rsidR="00CE6C09" w:rsidRPr="00DC1562" w:rsidRDefault="00410A49" w:rsidP="00CE6C09">
      <w:pPr>
        <w:pStyle w:val="BodyText"/>
        <w:spacing w:before="72"/>
        <w:ind w:left="380" w:right="397"/>
        <w:rPr>
          <w:b/>
          <w:spacing w:val="-3"/>
          <w:sz w:val="24"/>
          <w:szCs w:val="24"/>
        </w:rPr>
      </w:pPr>
      <w:r>
        <w:rPr>
          <w:b/>
          <w:spacing w:val="-1"/>
          <w:sz w:val="24"/>
        </w:rPr>
        <w:lastRenderedPageBreak/>
        <w:t xml:space="preserve">APL 4: Criatividade </w:t>
      </w:r>
    </w:p>
    <w:p w:rsidR="00CE6C09" w:rsidRDefault="00CE6C09" w:rsidP="00DC1562">
      <w:pPr>
        <w:pStyle w:val="BodyText"/>
        <w:ind w:left="374" w:right="403"/>
        <w:rPr>
          <w:spacing w:val="-1"/>
        </w:rPr>
      </w:pPr>
    </w:p>
    <w:p w:rsidR="00CE6C09" w:rsidRPr="000068FB" w:rsidRDefault="000068FB" w:rsidP="000068FB">
      <w:pPr>
        <w:ind w:left="374"/>
        <w:rPr>
          <w:rFonts w:ascii="Times New Roman" w:hAnsi="Times New Roman" w:cs="Times New Roman"/>
        </w:rPr>
      </w:pPr>
      <w:r>
        <w:rPr>
          <w:rFonts w:ascii="Times New Roman" w:hAnsi="Times New Roman"/>
        </w:rPr>
        <w:t>A criatividade é como as crianças mostram originalidade. Apesar de geralmente ser associada às artes expressivas, a criatividade também se aplica a diversas áreas (escrita criativa, resolução de problemas). A criatividade/inventividade envolve a disposição para lidar com novas situações e problemas, bem como a capacidade de explorar novas ideias e ver o mundo de uma perspectiva diferente. Crianças criativas expandem e desenvolvem ideias e apreciam o humor dentro de seu próprio contexto cultural. A criatividade também estimula o desenvolvimento mental das crianças, oferecendo oportunidades para experimentar novas ideias, bem como novas formas de pensar e resolver problemas (PBS Kids, 2014).</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135B58">
        <w:rPr>
          <w:rFonts w:ascii="Times New Roman"/>
          <w:b/>
          <w:spacing w:val="-1"/>
          <w:sz w:val="28"/>
        </w:rPr>
        <w:t>4: A crian</w:t>
      </w:r>
      <w:r w:rsidR="00135B58">
        <w:rPr>
          <w:rFonts w:ascii="Times New Roman"/>
          <w:b/>
          <w:spacing w:val="-1"/>
          <w:sz w:val="28"/>
        </w:rPr>
        <w:t>ç</w:t>
      </w:r>
      <w:r w:rsidR="00135B58">
        <w:rPr>
          <w:rFonts w:ascii="Times New Roman"/>
          <w:b/>
          <w:spacing w:val="-1"/>
          <w:sz w:val="28"/>
        </w:rPr>
        <w:t>a demonstrar</w:t>
      </w:r>
      <w:r w:rsidR="00135B58">
        <w:rPr>
          <w:rFonts w:ascii="Times New Roman"/>
          <w:b/>
          <w:spacing w:val="-1"/>
          <w:sz w:val="28"/>
        </w:rPr>
        <w:t>á</w:t>
      </w:r>
      <w:r w:rsidR="00135B58">
        <w:rPr>
          <w:rFonts w:ascii="Times New Roman"/>
          <w:b/>
          <w:spacing w:val="-1"/>
          <w:sz w:val="28"/>
        </w:rPr>
        <w:t xml:space="preserve"> criatividade no pensamento e no uso de materiais.</w:t>
      </w:r>
    </w:p>
    <w:p w:rsidR="00135B58" w:rsidRPr="00135B58" w:rsidRDefault="00135B58" w:rsidP="00E42B02">
      <w:pPr>
        <w:shd w:val="clear" w:color="auto" w:fill="FFFF99"/>
        <w:autoSpaceDE w:val="0"/>
        <w:autoSpaceDN w:val="0"/>
        <w:adjustRightInd w:val="0"/>
        <w:spacing w:before="120" w:after="120"/>
        <w:ind w:left="446" w:hanging="446"/>
        <w:jc w:val="center"/>
        <w:rPr>
          <w:rFonts w:ascii="Times New Roman"/>
          <w:b/>
          <w:spacing w:val="-1"/>
          <w:sz w:val="10"/>
        </w:rPr>
      </w:pP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847DCF" w:rsidRDefault="00847DCF" w:rsidP="00847DCF">
      <w:pPr>
        <w:shd w:val="clear" w:color="auto" w:fill="92D050"/>
        <w:rPr>
          <w:rFonts w:ascii="Times New Roman" w:hAnsi="Times New Roman"/>
          <w:b/>
          <w:sz w:val="24"/>
        </w:rPr>
      </w:pPr>
      <w:r>
        <w:rPr>
          <w:rFonts w:ascii="Times New Roman" w:hAnsi="Times New Roman"/>
          <w:b/>
          <w:sz w:val="24"/>
        </w:rPr>
        <w:t>No final da pré-escola, uma criança pode...</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usar materiais, ferramentas, informa</w:t>
      </w:r>
      <w:r>
        <w:rPr>
          <w:rFonts w:ascii="Times New Roman"/>
          <w:spacing w:val="-1"/>
        </w:rPr>
        <w:t>çõ</w:t>
      </w:r>
      <w:r>
        <w:rPr>
          <w:rFonts w:ascii="Times New Roman"/>
          <w:spacing w:val="-1"/>
        </w:rPr>
        <w:t>es e experi</w:t>
      </w:r>
      <w:r>
        <w:rPr>
          <w:rFonts w:ascii="Times New Roman"/>
          <w:spacing w:val="-1"/>
        </w:rPr>
        <w:t>ê</w:t>
      </w:r>
      <w:r>
        <w:rPr>
          <w:rFonts w:ascii="Times New Roman"/>
          <w:spacing w:val="-1"/>
        </w:rPr>
        <w:t>ncias de maneiras novas e diferentes.</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reconhecer a diferen</w:t>
      </w:r>
      <w:r>
        <w:rPr>
          <w:rFonts w:ascii="Times New Roman"/>
          <w:spacing w:val="-1"/>
        </w:rPr>
        <w:t>ç</w:t>
      </w:r>
      <w:r>
        <w:rPr>
          <w:rFonts w:ascii="Times New Roman"/>
          <w:spacing w:val="-1"/>
        </w:rPr>
        <w:t>a entre situa</w:t>
      </w:r>
      <w:r>
        <w:rPr>
          <w:rFonts w:ascii="Times New Roman"/>
          <w:spacing w:val="-1"/>
        </w:rPr>
        <w:t>çõ</w:t>
      </w:r>
      <w:r>
        <w:rPr>
          <w:rFonts w:ascii="Times New Roman"/>
          <w:spacing w:val="-1"/>
        </w:rPr>
        <w:t>es de faz de conta/fantasia e a realidade com a ajuda dos adultos (por exemplo, "o que poderia ou n</w:t>
      </w:r>
      <w:r>
        <w:rPr>
          <w:rFonts w:ascii="Times New Roman"/>
          <w:spacing w:val="-1"/>
        </w:rPr>
        <w:t>ã</w:t>
      </w:r>
      <w:r>
        <w:rPr>
          <w:rFonts w:ascii="Times New Roman"/>
          <w:spacing w:val="-1"/>
        </w:rPr>
        <w:t>o acontecer na vida real?").</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entender e a usar o humor para chamar aten</w:t>
      </w:r>
      <w:r>
        <w:rPr>
          <w:rFonts w:ascii="Times New Roman"/>
          <w:spacing w:val="-1"/>
        </w:rPr>
        <w:t>çã</w:t>
      </w:r>
      <w:r>
        <w:rPr>
          <w:rFonts w:ascii="Times New Roman"/>
          <w:spacing w:val="-1"/>
        </w:rPr>
        <w:t>o (por exemplo, palavras, a</w:t>
      </w:r>
      <w:r>
        <w:rPr>
          <w:rFonts w:ascii="Times New Roman"/>
          <w:spacing w:val="-1"/>
        </w:rPr>
        <w:t>çõ</w:t>
      </w:r>
      <w:r>
        <w:rPr>
          <w:rFonts w:ascii="Times New Roman"/>
          <w:spacing w:val="-1"/>
        </w:rPr>
        <w:t>es).</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usar a imagina</w:t>
      </w:r>
      <w:r>
        <w:rPr>
          <w:rFonts w:ascii="Times New Roman"/>
          <w:spacing w:val="-1"/>
        </w:rPr>
        <w:t>çã</w:t>
      </w:r>
      <w:r>
        <w:rPr>
          <w:rFonts w:ascii="Times New Roman"/>
          <w:spacing w:val="-1"/>
        </w:rPr>
        <w:t>o para expressar uma ideia ou um conceito.</w:t>
      </w:r>
    </w:p>
    <w:p w:rsidR="00847DCF"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expressar ideias atrav</w:t>
      </w:r>
      <w:r>
        <w:rPr>
          <w:rFonts w:ascii="Times New Roman"/>
          <w:spacing w:val="-1"/>
        </w:rPr>
        <w:t>é</w:t>
      </w:r>
      <w:r>
        <w:rPr>
          <w:rFonts w:ascii="Times New Roman"/>
          <w:spacing w:val="-1"/>
        </w:rPr>
        <w:t>s de arte, m</w:t>
      </w:r>
      <w:r>
        <w:rPr>
          <w:rFonts w:ascii="Times New Roman"/>
          <w:spacing w:val="-1"/>
        </w:rPr>
        <w:t>ú</w:t>
      </w:r>
      <w:r>
        <w:rPr>
          <w:rFonts w:ascii="Times New Roman"/>
          <w:spacing w:val="-1"/>
        </w:rPr>
        <w:t>sica, movimento e atua</w:t>
      </w:r>
      <w:r>
        <w:rPr>
          <w:rFonts w:ascii="Times New Roman"/>
          <w:spacing w:val="-1"/>
        </w:rPr>
        <w:t>çã</w:t>
      </w:r>
      <w:r>
        <w:rPr>
          <w:rFonts w:ascii="Times New Roman"/>
          <w:spacing w:val="-1"/>
        </w:rPr>
        <w:t>o.</w:t>
      </w:r>
    </w:p>
    <w:p w:rsidR="00847DCF" w:rsidRDefault="00847DCF" w:rsidP="00847DCF">
      <w:pPr>
        <w:shd w:val="clear" w:color="auto" w:fill="00B0F0"/>
      </w:pPr>
      <w:r>
        <w:rPr>
          <w:rFonts w:ascii="Times New Roman" w:hAnsi="Times New Roman"/>
          <w:b/>
          <w:sz w:val="24"/>
        </w:rPr>
        <w:t>No final do jardim de infância, uma criança pode...</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usar materiais, ferramentas, informa</w:t>
      </w:r>
      <w:r>
        <w:rPr>
          <w:rFonts w:ascii="Times New Roman"/>
          <w:spacing w:val="-1"/>
        </w:rPr>
        <w:t>çõ</w:t>
      </w:r>
      <w:r>
        <w:rPr>
          <w:rFonts w:ascii="Times New Roman"/>
          <w:spacing w:val="-1"/>
        </w:rPr>
        <w:t>es e experi</w:t>
      </w:r>
      <w:r>
        <w:rPr>
          <w:rFonts w:ascii="Times New Roman"/>
          <w:spacing w:val="-1"/>
        </w:rPr>
        <w:t>ê</w:t>
      </w:r>
      <w:r>
        <w:rPr>
          <w:rFonts w:ascii="Times New Roman"/>
          <w:spacing w:val="-1"/>
        </w:rPr>
        <w:t>ncias para expressar ideias e transmitir sentidos de maneiras novas e diferentes.</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descrever ou representar a diferen</w:t>
      </w:r>
      <w:r>
        <w:rPr>
          <w:rFonts w:ascii="Times New Roman"/>
          <w:spacing w:val="-1"/>
        </w:rPr>
        <w:t>ç</w:t>
      </w:r>
      <w:r>
        <w:rPr>
          <w:rFonts w:ascii="Times New Roman"/>
          <w:spacing w:val="-1"/>
        </w:rPr>
        <w:t>a entre fantasia e realidade.</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usar o humor para jogar com conceitos/linguagem ou para atrair ou entreter os demais, conforme culturalmente adequado (por exemplo, piadas, charadas, can</w:t>
      </w:r>
      <w:r>
        <w:rPr>
          <w:rFonts w:ascii="Times New Roman"/>
          <w:spacing w:val="-1"/>
        </w:rPr>
        <w:t>çõ</w:t>
      </w:r>
      <w:r>
        <w:rPr>
          <w:rFonts w:ascii="Times New Roman"/>
          <w:spacing w:val="-1"/>
        </w:rPr>
        <w:t>es, rimas).</w:t>
      </w:r>
    </w:p>
    <w:p w:rsidR="00847DCF" w:rsidRPr="00AE6CB8"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usar a imagina</w:t>
      </w:r>
      <w:r>
        <w:rPr>
          <w:rFonts w:ascii="Times New Roman"/>
          <w:spacing w:val="-1"/>
        </w:rPr>
        <w:t>çã</w:t>
      </w:r>
      <w:r>
        <w:rPr>
          <w:rFonts w:ascii="Times New Roman"/>
          <w:spacing w:val="-1"/>
        </w:rPr>
        <w:t>o e outros materiais para produzir novas ideias.</w:t>
      </w:r>
    </w:p>
    <w:p w:rsidR="00847DCF" w:rsidRDefault="00847DCF" w:rsidP="00847DCF">
      <w:pPr>
        <w:pStyle w:val="TableParagraph"/>
        <w:numPr>
          <w:ilvl w:val="0"/>
          <w:numId w:val="7"/>
        </w:numPr>
        <w:spacing w:after="60" w:line="238" w:lineRule="exact"/>
        <w:ind w:hanging="270"/>
        <w:rPr>
          <w:rFonts w:ascii="Times New Roman"/>
          <w:spacing w:val="-1"/>
        </w:rPr>
      </w:pPr>
      <w:r>
        <w:rPr>
          <w:rFonts w:ascii="Times New Roman"/>
          <w:spacing w:val="-1"/>
        </w:rPr>
        <w:t>combinar materiais e equipamentos para expressar ideias atrav</w:t>
      </w:r>
      <w:r>
        <w:rPr>
          <w:rFonts w:ascii="Times New Roman"/>
          <w:spacing w:val="-1"/>
        </w:rPr>
        <w:t>é</w:t>
      </w:r>
      <w:r>
        <w:rPr>
          <w:rFonts w:ascii="Times New Roman"/>
          <w:spacing w:val="-1"/>
        </w:rPr>
        <w:t>s de v</w:t>
      </w:r>
      <w:r>
        <w:rPr>
          <w:rFonts w:ascii="Times New Roman"/>
          <w:spacing w:val="-1"/>
        </w:rPr>
        <w:t>á</w:t>
      </w:r>
      <w:r>
        <w:rPr>
          <w:rFonts w:ascii="Times New Roman"/>
          <w:spacing w:val="-1"/>
        </w:rPr>
        <w:t>rias artes criativas.</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CE6C09" w:rsidRDefault="00CE6C09">
      <w:pPr>
        <w:widowControl/>
        <w:spacing w:after="120" w:line="276" w:lineRule="auto"/>
      </w:pPr>
      <w:r>
        <w:br w:type="page"/>
      </w:r>
    </w:p>
    <w:p w:rsidR="00A768BF" w:rsidRPr="007E4FCD" w:rsidRDefault="00A854BD" w:rsidP="007E4FCD">
      <w:pPr>
        <w:pStyle w:val="Heading2"/>
      </w:pPr>
      <w:r w:rsidRPr="007E4FCD">
        <w:lastRenderedPageBreak/>
        <w:t>APL 5: Brincadeira e aprendizado cooperativos</w:t>
      </w:r>
    </w:p>
    <w:p w:rsidR="00A768BF" w:rsidRDefault="00A768BF" w:rsidP="00A768BF">
      <w:pPr>
        <w:pStyle w:val="BodyText"/>
        <w:spacing w:before="1"/>
        <w:ind w:left="380" w:right="514"/>
        <w:rPr>
          <w:spacing w:val="-1"/>
        </w:rPr>
      </w:pPr>
    </w:p>
    <w:p w:rsidR="00E604B6" w:rsidRPr="00DA6044" w:rsidRDefault="000068FB" w:rsidP="00E604B6">
      <w:pPr>
        <w:pStyle w:val="BodyText"/>
        <w:spacing w:before="1"/>
        <w:ind w:left="380" w:right="514"/>
        <w:rPr>
          <w:spacing w:val="-1"/>
        </w:rPr>
      </w:pPr>
      <w:r>
        <w:t>A cooperação começa a aparecer quando as crianças desenvolvem suas capacidades de reciprocidade, revezamento e compartilhamento. Elas continuam desenvolvendo habilidades de cooperação à medida que se tornam parte de relacionamentos positivos, amizades e projetos. O aprendizado cooperativo está relacionado e contribui para as habilidades sociais, como ouvir e respeitar a perspectiva do outro, liderança, resolução de conflitos e ajudar uns aos outros.</w:t>
      </w:r>
    </w:p>
    <w:p w:rsidR="000068FB" w:rsidRDefault="000068FB" w:rsidP="00E604B6">
      <w:pPr>
        <w:pStyle w:val="BodyText"/>
        <w:spacing w:before="1"/>
        <w:ind w:left="380" w:right="514"/>
        <w:rPr>
          <w:spacing w:val="9"/>
        </w:rPr>
      </w:pPr>
    </w:p>
    <w:p w:rsidR="00734365" w:rsidRPr="00DC2512" w:rsidRDefault="000068FB" w:rsidP="00E604B6">
      <w:pPr>
        <w:pStyle w:val="BodyText"/>
        <w:spacing w:before="1"/>
        <w:ind w:left="380" w:right="514"/>
        <w:rPr>
          <w:spacing w:val="-1"/>
        </w:rPr>
      </w:pPr>
      <w:r>
        <w:t xml:space="preserve">A interação com outras pessoas com pontos de vista diferentes ajuda a desenvolver habilidades de pensamento de ordem superior, à medida que as crianças questionam as hipóteses umas das outras e trazem diferentes informações para o processo, o que as leva a um patamar superior ao qual elas talvez não tenham chegado por conta própria. As crianças geralmente não aprendem sozinhas, mas em colaboração com seus professores, na companhia de seus colegas e com o incentivo de suas famílias (Elias et al., 1997). </w:t>
      </w:r>
    </w:p>
    <w:p w:rsidR="00734365" w:rsidRDefault="00734365" w:rsidP="00E604B6">
      <w:pPr>
        <w:pStyle w:val="BodyText"/>
        <w:spacing w:before="1"/>
        <w:ind w:left="380" w:right="514"/>
        <w:rPr>
          <w:spacing w:val="-1"/>
        </w:rPr>
      </w:pPr>
    </w:p>
    <w:p w:rsidR="00A768BF" w:rsidRDefault="000068FB" w:rsidP="006851C4">
      <w:pPr>
        <w:pStyle w:val="BodyText"/>
        <w:spacing w:before="1"/>
        <w:ind w:left="380" w:right="514"/>
        <w:rPr>
          <w:spacing w:val="-1"/>
        </w:rPr>
      </w:pPr>
      <w:r>
        <w:t>Através da brincadeira, as crianças experimentam novas habilidades, exploram sua imaginação e sua criatividade e desenvolvem relacionamentos com as outras pessoas presentes em suas vidas (Child Action, Inc., 2014). As crianças aprendem com vários tipos de brincadeiras (conceito definido como envolvimento em atividades destinadas ao prazer ou à diversão):</w:t>
      </w:r>
    </w:p>
    <w:p w:rsidR="00A768BF" w:rsidRDefault="00A768BF" w:rsidP="00A768BF">
      <w:pPr>
        <w:pStyle w:val="BodyText"/>
        <w:numPr>
          <w:ilvl w:val="0"/>
          <w:numId w:val="2"/>
        </w:numPr>
        <w:spacing w:before="1"/>
        <w:ind w:right="514"/>
        <w:rPr>
          <w:spacing w:val="-1"/>
        </w:rPr>
      </w:pPr>
      <w:r>
        <w:rPr>
          <w:i/>
          <w:spacing w:val="-1"/>
        </w:rPr>
        <w:t>Brincadeira solitária</w:t>
      </w:r>
      <w:r>
        <w:t>: quando as crianças participam de uma atividade independente, sem demostrar interesse em fazer parte ou interagir com a brincadeira dos demais.</w:t>
      </w:r>
    </w:p>
    <w:p w:rsidR="00A768BF" w:rsidRDefault="00A768BF" w:rsidP="00A768BF">
      <w:pPr>
        <w:pStyle w:val="BodyText"/>
        <w:numPr>
          <w:ilvl w:val="0"/>
          <w:numId w:val="2"/>
        </w:numPr>
        <w:spacing w:before="1"/>
        <w:ind w:right="514"/>
        <w:rPr>
          <w:spacing w:val="-1"/>
        </w:rPr>
      </w:pPr>
      <w:r>
        <w:rPr>
          <w:i/>
          <w:spacing w:val="-1"/>
        </w:rPr>
        <w:t>Brincadeira paralela</w:t>
      </w:r>
      <w:r>
        <w:t>: uma atividade na qual as crianças jogam com brinquedos semelhantes aos que as crianças ao seu redor estão usando, mas cada uma está absorta em sua própria atividade, brincando ao lado das outras e não com as outras.</w:t>
      </w:r>
    </w:p>
    <w:p w:rsidR="00A768BF" w:rsidRDefault="00A768BF" w:rsidP="00A768BF">
      <w:pPr>
        <w:pStyle w:val="BodyText"/>
        <w:numPr>
          <w:ilvl w:val="0"/>
          <w:numId w:val="2"/>
        </w:numPr>
        <w:spacing w:before="1"/>
        <w:ind w:right="514"/>
        <w:rPr>
          <w:spacing w:val="-1"/>
        </w:rPr>
      </w:pPr>
      <w:r>
        <w:rPr>
          <w:i/>
          <w:spacing w:val="-1"/>
        </w:rPr>
        <w:t>Brincadeira fantasiosa</w:t>
      </w:r>
      <w:r>
        <w:t>: usar um objeto para representar outro dando-lhe ação e movimento; ativamente experimentar papéis sociais e funcionais da vida; pode formar habilidades em várias áreas do desenvolvimento.</w:t>
      </w:r>
    </w:p>
    <w:p w:rsidR="00A768BF" w:rsidRDefault="00A768BF" w:rsidP="00A768BF">
      <w:pPr>
        <w:pStyle w:val="BodyText"/>
        <w:numPr>
          <w:ilvl w:val="0"/>
          <w:numId w:val="2"/>
        </w:numPr>
        <w:spacing w:before="1"/>
        <w:ind w:right="514"/>
        <w:rPr>
          <w:spacing w:val="-1"/>
        </w:rPr>
      </w:pPr>
      <w:r>
        <w:rPr>
          <w:i/>
          <w:spacing w:val="-1"/>
        </w:rPr>
        <w:t>Brincadeira cooperativa</w:t>
      </w:r>
      <w:r>
        <w:t>: qualquer recreação organizada entre um grupo de crianças em que as atividades são planejadas com a finalidade de atingir determinado objetivo.</w:t>
      </w:r>
    </w:p>
    <w:p w:rsidR="00E604B6" w:rsidRDefault="00E604B6" w:rsidP="00E604B6">
      <w:pPr>
        <w:pStyle w:val="BodyText"/>
        <w:spacing w:before="1"/>
        <w:ind w:left="450" w:right="514"/>
        <w:rPr>
          <w:spacing w:val="-1"/>
        </w:rPr>
      </w:pPr>
    </w:p>
    <w:p w:rsidR="00E604B6" w:rsidRDefault="000068FB" w:rsidP="00E604B6">
      <w:pPr>
        <w:pStyle w:val="BodyText"/>
        <w:spacing w:before="1"/>
        <w:ind w:left="450" w:right="514"/>
        <w:rPr>
          <w:spacing w:val="-1"/>
        </w:rPr>
      </w:pPr>
      <w:r>
        <w:t>É importante que as crianças experimentem todos os tipos de brincadeira, mas a brincadeira compartilhada tem um papel especial como meio de desenvolver a cooperação e diversas habilidades sociais. À medida que as crianças aprendem gradualmente a brincar e trabalhar juntas com um interesse ou um objetivo comum, elas compartilham ideias, habilidades, conhecimentos, experiências e descobertas e começam a reconhecer os benefícios da ação coletiva.</w:t>
      </w: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135B58">
        <w:rPr>
          <w:rFonts w:ascii="Times New Roman"/>
          <w:b/>
          <w:spacing w:val="-1"/>
          <w:sz w:val="28"/>
        </w:rPr>
        <w:t>5: A crian</w:t>
      </w:r>
      <w:r w:rsidR="00135B58">
        <w:rPr>
          <w:rFonts w:ascii="Times New Roman"/>
          <w:b/>
          <w:spacing w:val="-1"/>
          <w:sz w:val="28"/>
        </w:rPr>
        <w:t>ç</w:t>
      </w:r>
      <w:r w:rsidR="00135B58">
        <w:rPr>
          <w:rFonts w:ascii="Times New Roman"/>
          <w:b/>
          <w:spacing w:val="-1"/>
          <w:sz w:val="28"/>
        </w:rPr>
        <w:t>a ir</w:t>
      </w:r>
      <w:r w:rsidR="00135B58">
        <w:rPr>
          <w:rFonts w:ascii="Times New Roman"/>
          <w:b/>
          <w:spacing w:val="-1"/>
          <w:sz w:val="28"/>
        </w:rPr>
        <w:t>á</w:t>
      </w:r>
      <w:r w:rsidR="00135B58">
        <w:rPr>
          <w:rFonts w:ascii="Times New Roman"/>
          <w:b/>
          <w:spacing w:val="-1"/>
          <w:sz w:val="28"/>
        </w:rPr>
        <w:t xml:space="preserve"> cooperar com os demais em brincadeiras e no aprendizado</w:t>
      </w:r>
      <w:r>
        <w:rPr>
          <w:rFonts w:ascii="Times New Roman"/>
          <w:b/>
          <w:spacing w:val="-1"/>
          <w:sz w:val="28"/>
        </w:rPr>
        <w:t>.</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C97EA0" w:rsidRDefault="00C97EA0" w:rsidP="00C97EA0">
      <w:pPr>
        <w:shd w:val="clear" w:color="auto" w:fill="92D050"/>
      </w:pPr>
      <w:r>
        <w:rPr>
          <w:rFonts w:ascii="Times New Roman" w:hAnsi="Times New Roman"/>
          <w:b/>
        </w:rPr>
        <w:t>No final da pré-escola, uma criança pode...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sugerir e ouvir ideias de brincadeira com os demais (por exemplo, brincadeira com pe</w:t>
      </w:r>
      <w:r>
        <w:rPr>
          <w:rFonts w:ascii="Times New Roman"/>
          <w:spacing w:val="-1"/>
        </w:rPr>
        <w:t>ç</w:t>
      </w:r>
      <w:r>
        <w:rPr>
          <w:rFonts w:ascii="Times New Roman"/>
          <w:spacing w:val="-1"/>
        </w:rPr>
        <w:t>as de montar, marionetes, jogos).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planejar e negociar a brincadeira com outra crian</w:t>
      </w:r>
      <w:r>
        <w:rPr>
          <w:rFonts w:ascii="Times New Roman"/>
          <w:spacing w:val="-1"/>
        </w:rPr>
        <w:t>ç</w:t>
      </w:r>
      <w:r>
        <w:rPr>
          <w:rFonts w:ascii="Times New Roman"/>
          <w:spacing w:val="-1"/>
        </w:rPr>
        <w:t>a (por exemplo, pap</w:t>
      </w:r>
      <w:r>
        <w:rPr>
          <w:rFonts w:ascii="Times New Roman"/>
          <w:spacing w:val="-1"/>
        </w:rPr>
        <w:t>é</w:t>
      </w:r>
      <w:r>
        <w:rPr>
          <w:rFonts w:ascii="Times New Roman"/>
          <w:spacing w:val="-1"/>
        </w:rPr>
        <w:t>is/responsabilidades que cada crian</w:t>
      </w:r>
      <w:r>
        <w:rPr>
          <w:rFonts w:ascii="Times New Roman"/>
          <w:spacing w:val="-1"/>
        </w:rPr>
        <w:t>ç</w:t>
      </w:r>
      <w:r>
        <w:rPr>
          <w:rFonts w:ascii="Times New Roman"/>
          <w:spacing w:val="-1"/>
        </w:rPr>
        <w:t>a assumir</w:t>
      </w:r>
      <w:r>
        <w:rPr>
          <w:rFonts w:ascii="Times New Roman"/>
          <w:spacing w:val="-1"/>
        </w:rPr>
        <w:t>á</w:t>
      </w:r>
      <w:r>
        <w:rPr>
          <w:rFonts w:ascii="Times New Roman"/>
          <w:spacing w:val="-1"/>
        </w:rPr>
        <w:t>).</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usar estrat</w:t>
      </w:r>
      <w:r>
        <w:rPr>
          <w:rFonts w:ascii="Times New Roman"/>
          <w:spacing w:val="-1"/>
        </w:rPr>
        <w:t>é</w:t>
      </w:r>
      <w:r>
        <w:rPr>
          <w:rFonts w:ascii="Times New Roman"/>
          <w:spacing w:val="-1"/>
        </w:rPr>
        <w:t>gias cooperativas na brincadeira com os demais (por exemplo, compartilhar materiais, revezar, ouvir as necessidades dos outros).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cooperar com os outros para realizar uma tarefa ou resolver um problema (por exemplo, oferecer ou ouvir sugest</w:t>
      </w:r>
      <w:r>
        <w:rPr>
          <w:rFonts w:ascii="Times New Roman"/>
          <w:spacing w:val="-1"/>
        </w:rPr>
        <w:t>õ</w:t>
      </w:r>
      <w:r>
        <w:rPr>
          <w:rFonts w:ascii="Times New Roman"/>
          <w:spacing w:val="-1"/>
        </w:rPr>
        <w:t>es, determinar um processo).</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aceitar e compartilhar a lideran</w:t>
      </w:r>
      <w:r>
        <w:rPr>
          <w:rFonts w:ascii="Times New Roman"/>
          <w:spacing w:val="-1"/>
        </w:rPr>
        <w:t>ç</w:t>
      </w:r>
      <w:r>
        <w:rPr>
          <w:rFonts w:ascii="Times New Roman"/>
          <w:spacing w:val="-1"/>
        </w:rPr>
        <w:t>a.</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compartilhar seus processos com adultos ou outras crian</w:t>
      </w:r>
      <w:r>
        <w:rPr>
          <w:rFonts w:ascii="Times New Roman"/>
          <w:spacing w:val="-1"/>
        </w:rPr>
        <w:t>ç</w:t>
      </w:r>
      <w:r>
        <w:rPr>
          <w:rFonts w:ascii="Times New Roman"/>
          <w:spacing w:val="-1"/>
        </w:rPr>
        <w:t>as (por exemplo, demonstrar, explicar ou representar o que fez).</w:t>
      </w:r>
    </w:p>
    <w:p w:rsidR="00C97EA0" w:rsidRDefault="00C97EA0" w:rsidP="00C97EA0">
      <w:pPr>
        <w:shd w:val="clear" w:color="auto" w:fill="00B0F0"/>
      </w:pPr>
      <w:r>
        <w:rPr>
          <w:rFonts w:ascii="Times New Roman" w:hAnsi="Times New Roman"/>
          <w:b/>
        </w:rPr>
        <w:t>No final do jardim de infância, uma criança pode...</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sugerir e ouvir ideias de brincadeira com os demais (por exemplo, jogos de tabuleiro, jogos de parquinho, encena</w:t>
      </w:r>
      <w:r>
        <w:rPr>
          <w:rFonts w:ascii="Times New Roman"/>
          <w:spacing w:val="-1"/>
        </w:rPr>
        <w:t>çã</w:t>
      </w:r>
      <w:r>
        <w:rPr>
          <w:rFonts w:ascii="Times New Roman"/>
          <w:spacing w:val="-1"/>
        </w:rPr>
        <w:t>o).</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lastRenderedPageBreak/>
        <w:t>colaborar e negociar a brincadeira com duas ou mais crian</w:t>
      </w:r>
      <w:r>
        <w:rPr>
          <w:rFonts w:ascii="Times New Roman"/>
          <w:spacing w:val="-1"/>
        </w:rPr>
        <w:t>ç</w:t>
      </w:r>
      <w:r>
        <w:rPr>
          <w:rFonts w:ascii="Times New Roman"/>
          <w:spacing w:val="-1"/>
        </w:rPr>
        <w:t>as (por exemplo, quem come</w:t>
      </w:r>
      <w:r>
        <w:rPr>
          <w:rFonts w:ascii="Times New Roman"/>
          <w:spacing w:val="-1"/>
        </w:rPr>
        <w:t>ç</w:t>
      </w:r>
      <w:r>
        <w:rPr>
          <w:rFonts w:ascii="Times New Roman"/>
          <w:spacing w:val="-1"/>
        </w:rPr>
        <w:t>ar</w:t>
      </w:r>
      <w:r>
        <w:rPr>
          <w:rFonts w:ascii="Times New Roman"/>
          <w:spacing w:val="-1"/>
        </w:rPr>
        <w:t>á</w:t>
      </w:r>
      <w:r>
        <w:rPr>
          <w:rFonts w:ascii="Times New Roman"/>
          <w:spacing w:val="-1"/>
        </w:rPr>
        <w:t>, pap</w:t>
      </w:r>
      <w:r>
        <w:rPr>
          <w:rFonts w:ascii="Times New Roman"/>
          <w:spacing w:val="-1"/>
        </w:rPr>
        <w:t>é</w:t>
      </w:r>
      <w:r>
        <w:rPr>
          <w:rFonts w:ascii="Times New Roman"/>
          <w:spacing w:val="-1"/>
        </w:rPr>
        <w:t>is que cada participante representar</w:t>
      </w:r>
      <w:r>
        <w:rPr>
          <w:rFonts w:ascii="Times New Roman"/>
          <w:spacing w:val="-1"/>
        </w:rPr>
        <w:t>á</w:t>
      </w:r>
      <w:r>
        <w:rPr>
          <w:rFonts w:ascii="Times New Roman"/>
          <w:spacing w:val="-1"/>
        </w:rPr>
        <w:t>, tomada de diversas responsabilidades).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 xml:space="preserve">cooperar com </w:t>
      </w:r>
      <w:r>
        <w:rPr>
          <w:rFonts w:ascii="Times New Roman"/>
          <w:spacing w:val="-1"/>
        </w:rPr>
        <w:t>ê</w:t>
      </w:r>
      <w:r>
        <w:rPr>
          <w:rFonts w:ascii="Times New Roman"/>
          <w:spacing w:val="-1"/>
        </w:rPr>
        <w:t xml:space="preserve">xito na brincadeira e no trabalho com outras pessoas com pouco incentivo (por exemplo, ouvir e reagir </w:t>
      </w:r>
      <w:r>
        <w:rPr>
          <w:rFonts w:ascii="Times New Roman"/>
          <w:spacing w:val="-1"/>
        </w:rPr>
        <w:t>à</w:t>
      </w:r>
      <w:r>
        <w:rPr>
          <w:rFonts w:ascii="Times New Roman"/>
          <w:spacing w:val="-1"/>
        </w:rPr>
        <w:t>s necessidades dos outros, ajudar ou aconselhar uns aos outros).</w:t>
      </w:r>
      <w:r w:rsidRPr="00C97EA0">
        <w:rPr>
          <w:rFonts w:ascii="Times New Roman"/>
          <w:spacing w:val="-1"/>
        </w:rPr>
        <w:t xml:space="preserve"> </w:t>
      </w:r>
      <w:r>
        <w:rPr>
          <w:rFonts w:ascii="Times New Roman"/>
          <w:spacing w:val="-1"/>
        </w:rPr>
        <w:t>usar estrat</w:t>
      </w:r>
      <w:r>
        <w:rPr>
          <w:rFonts w:ascii="Times New Roman"/>
          <w:spacing w:val="-1"/>
        </w:rPr>
        <w:t>é</w:t>
      </w:r>
      <w:r>
        <w:rPr>
          <w:rFonts w:ascii="Times New Roman"/>
          <w:spacing w:val="-1"/>
        </w:rPr>
        <w:t>gias de aprendizado cooperativo para realizar uma tarefa ou resolver um problema (por exemplo, debater sobre ideias ou etapas, identificar recursos, designar/aceitar responsabilidades, criar em conjunto os processos que ser</w:t>
      </w:r>
      <w:r>
        <w:rPr>
          <w:rFonts w:ascii="Times New Roman"/>
          <w:spacing w:val="-1"/>
        </w:rPr>
        <w:t>ã</w:t>
      </w:r>
      <w:r>
        <w:rPr>
          <w:rFonts w:ascii="Times New Roman"/>
          <w:spacing w:val="-1"/>
        </w:rPr>
        <w:t>o utilizados, compartilhar conhecimentos e descobertas).</w:t>
      </w:r>
    </w:p>
    <w:p w:rsidR="00C97EA0" w:rsidRPr="00AE6CB8"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reconhecer e respeitar a lideran</w:t>
      </w:r>
      <w:r>
        <w:rPr>
          <w:rFonts w:ascii="Times New Roman"/>
          <w:spacing w:val="-1"/>
        </w:rPr>
        <w:t>ç</w:t>
      </w:r>
      <w:r>
        <w:rPr>
          <w:rFonts w:ascii="Times New Roman"/>
          <w:spacing w:val="-1"/>
        </w:rPr>
        <w:t>a compartilhada (por exemplo, ser um l</w:t>
      </w:r>
      <w:r>
        <w:rPr>
          <w:rFonts w:ascii="Times New Roman"/>
          <w:spacing w:val="-1"/>
        </w:rPr>
        <w:t>í</w:t>
      </w:r>
      <w:r>
        <w:rPr>
          <w:rFonts w:ascii="Times New Roman"/>
          <w:spacing w:val="-1"/>
        </w:rPr>
        <w:t>der e respeitar os outros como l</w:t>
      </w:r>
      <w:r>
        <w:rPr>
          <w:rFonts w:ascii="Times New Roman"/>
          <w:spacing w:val="-1"/>
        </w:rPr>
        <w:t>í</w:t>
      </w:r>
      <w:r>
        <w:rPr>
          <w:rFonts w:ascii="Times New Roman"/>
          <w:spacing w:val="-1"/>
        </w:rPr>
        <w:t>deres).</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explicar (ou representar) como estrat</w:t>
      </w:r>
      <w:r>
        <w:rPr>
          <w:rFonts w:ascii="Times New Roman"/>
          <w:spacing w:val="-1"/>
        </w:rPr>
        <w:t>é</w:t>
      </w:r>
      <w:r>
        <w:rPr>
          <w:rFonts w:ascii="Times New Roman"/>
          <w:spacing w:val="-1"/>
        </w:rPr>
        <w:t>gias cooperativas facilitaram o processo de realiza</w:t>
      </w:r>
      <w:r>
        <w:rPr>
          <w:rFonts w:ascii="Times New Roman"/>
          <w:spacing w:val="-1"/>
        </w:rPr>
        <w:t>çã</w:t>
      </w:r>
      <w:r>
        <w:rPr>
          <w:rFonts w:ascii="Times New Roman"/>
          <w:spacing w:val="-1"/>
        </w:rPr>
        <w:t>o de uma tarefa ou de resolu</w:t>
      </w:r>
      <w:r>
        <w:rPr>
          <w:rFonts w:ascii="Times New Roman"/>
          <w:spacing w:val="-1"/>
        </w:rPr>
        <w:t>çã</w:t>
      </w:r>
      <w:r>
        <w:rPr>
          <w:rFonts w:ascii="Times New Roman"/>
          <w:spacing w:val="-1"/>
        </w:rPr>
        <w:t>o de um problema.</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820EC6" w:rsidRDefault="00820EC6">
      <w:pPr>
        <w:widowControl/>
        <w:spacing w:after="120" w:line="276" w:lineRule="auto"/>
      </w:pPr>
      <w:r>
        <w:br w:type="page"/>
      </w:r>
    </w:p>
    <w:p w:rsidR="00AB11A6" w:rsidRPr="00C27D4F" w:rsidRDefault="00B9373A" w:rsidP="00AB11A6">
      <w:pPr>
        <w:pStyle w:val="BodyText"/>
        <w:ind w:left="418" w:right="576"/>
        <w:rPr>
          <w:b/>
          <w:spacing w:val="-2"/>
          <w:sz w:val="24"/>
        </w:rPr>
      </w:pPr>
      <w:r>
        <w:rPr>
          <w:b/>
          <w:spacing w:val="-1"/>
          <w:sz w:val="24"/>
        </w:rPr>
        <w:lastRenderedPageBreak/>
        <w:t xml:space="preserve">APL 6: Resolução de problemas </w:t>
      </w:r>
    </w:p>
    <w:p w:rsidR="00AB11A6" w:rsidRDefault="00AB11A6" w:rsidP="00AB11A6">
      <w:pPr>
        <w:pStyle w:val="BodyText"/>
        <w:ind w:left="418" w:right="576"/>
        <w:rPr>
          <w:spacing w:val="-2"/>
        </w:rPr>
      </w:pPr>
    </w:p>
    <w:p w:rsidR="00EA538B" w:rsidRPr="00341B54" w:rsidRDefault="000068FB" w:rsidP="00EA538B">
      <w:pPr>
        <w:pStyle w:val="BodyText"/>
        <w:spacing w:before="1"/>
        <w:ind w:left="380" w:right="514"/>
        <w:rPr>
          <w:strike/>
          <w:spacing w:val="-1"/>
        </w:rPr>
      </w:pPr>
      <w:r>
        <w:t>Resolução de problemas consiste nos processos usados para explorar questões ou situações e para experimentar diferentes soluções. A resolução de problemas sociais é tratada nos padrões SEL de gestão de conflitos. No contexto do APL6, refere-se principalmente a tarefas cognitivas (tais como questões científicas ou matemáticas de "como?", "por quê?" ou "e se...?") envolvendo a capacidade das crianças de buscar ou encontrar várias soluções para uma questão, uma tarefa ou um problema. Essa capacidade é crucial para a construção do conhecimento à medida que as crianças baseiam-se em experiências prévias e incorporam novas informações. Crianças pequenas que podem resolver seus próprios problemas sentem-se confiantes e gostam de aprender. Elas estão dispostas a cometer erros e aprender com eles e a continuar tentando até terem êxito (NAEYC, 2014). As crianças que foram mais flexíveis em sua abordagem para resolver um problema tiveram um rendimento acadêmico superior no jardim de infância (George &amp; Greenfield, 2005).</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135B58">
        <w:rPr>
          <w:rFonts w:ascii="Times New Roman"/>
          <w:b/>
          <w:spacing w:val="-1"/>
          <w:sz w:val="28"/>
        </w:rPr>
        <w:t>6: A crian</w:t>
      </w:r>
      <w:r w:rsidR="00135B58">
        <w:rPr>
          <w:rFonts w:ascii="Times New Roman"/>
          <w:b/>
          <w:spacing w:val="-1"/>
          <w:sz w:val="28"/>
        </w:rPr>
        <w:t>ç</w:t>
      </w:r>
      <w:r w:rsidR="00135B58">
        <w:rPr>
          <w:rFonts w:ascii="Times New Roman"/>
          <w:b/>
          <w:spacing w:val="-1"/>
          <w:sz w:val="28"/>
        </w:rPr>
        <w:t>a buscar</w:t>
      </w:r>
      <w:r w:rsidR="00135B58">
        <w:rPr>
          <w:rFonts w:ascii="Times New Roman"/>
          <w:b/>
          <w:spacing w:val="-1"/>
          <w:sz w:val="28"/>
        </w:rPr>
        <w:t>á</w:t>
      </w:r>
      <w:r w:rsidR="00135B58">
        <w:rPr>
          <w:rFonts w:ascii="Times New Roman"/>
          <w:b/>
          <w:spacing w:val="-1"/>
          <w:sz w:val="28"/>
        </w:rPr>
        <w:t xml:space="preserve"> v</w:t>
      </w:r>
      <w:r w:rsidR="00135B58">
        <w:rPr>
          <w:rFonts w:ascii="Times New Roman"/>
          <w:b/>
          <w:spacing w:val="-1"/>
          <w:sz w:val="28"/>
        </w:rPr>
        <w:t>á</w:t>
      </w:r>
      <w:r w:rsidR="00135B58">
        <w:rPr>
          <w:rFonts w:ascii="Times New Roman"/>
          <w:b/>
          <w:spacing w:val="-1"/>
          <w:sz w:val="28"/>
        </w:rPr>
        <w:t>rias solu</w:t>
      </w:r>
      <w:r w:rsidR="00135B58">
        <w:rPr>
          <w:rFonts w:ascii="Times New Roman"/>
          <w:b/>
          <w:spacing w:val="-1"/>
          <w:sz w:val="28"/>
        </w:rPr>
        <w:t>çõ</w:t>
      </w:r>
      <w:r w:rsidR="00135B58">
        <w:rPr>
          <w:rFonts w:ascii="Times New Roman"/>
          <w:b/>
          <w:spacing w:val="-1"/>
          <w:sz w:val="28"/>
        </w:rPr>
        <w:t>es para uma pergunta, uma tarefa ou um problema</w:t>
      </w:r>
      <w:r>
        <w:rPr>
          <w:rFonts w:ascii="Times New Roman"/>
          <w:b/>
          <w:spacing w:val="-1"/>
          <w:sz w:val="28"/>
        </w:rPr>
        <w:t>.</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C97EA0" w:rsidRDefault="00C97EA0" w:rsidP="00C97EA0">
      <w:pPr>
        <w:shd w:val="clear" w:color="auto" w:fill="92D050"/>
      </w:pPr>
      <w:r>
        <w:rPr>
          <w:rFonts w:ascii="Times New Roman" w:hAnsi="Times New Roman"/>
          <w:b/>
          <w:sz w:val="24"/>
        </w:rPr>
        <w:t>No final da pré-escola, uma criança pode...</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reconhecer e tentar resolver problemas usando diversos m</w:t>
      </w:r>
      <w:r>
        <w:rPr>
          <w:rFonts w:ascii="Times New Roman"/>
          <w:spacing w:val="-1"/>
        </w:rPr>
        <w:t>é</w:t>
      </w:r>
      <w:r>
        <w:rPr>
          <w:rFonts w:ascii="Times New Roman"/>
          <w:spacing w:val="-1"/>
        </w:rPr>
        <w:t>todos (por exemplo, tentativa e erro, debates com outros).</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pensar nas poss</w:t>
      </w:r>
      <w:r>
        <w:rPr>
          <w:rFonts w:ascii="Times New Roman"/>
          <w:spacing w:val="-1"/>
        </w:rPr>
        <w:t>í</w:t>
      </w:r>
      <w:r>
        <w:rPr>
          <w:rFonts w:ascii="Times New Roman"/>
          <w:spacing w:val="-1"/>
        </w:rPr>
        <w:t>veis solu</w:t>
      </w:r>
      <w:r>
        <w:rPr>
          <w:rFonts w:ascii="Times New Roman"/>
          <w:spacing w:val="-1"/>
        </w:rPr>
        <w:t>çõ</w:t>
      </w:r>
      <w:r>
        <w:rPr>
          <w:rFonts w:ascii="Times New Roman"/>
          <w:spacing w:val="-1"/>
        </w:rPr>
        <w:t>es e identificar uma para ser colocada em pr</w:t>
      </w:r>
      <w:r>
        <w:rPr>
          <w:rFonts w:ascii="Times New Roman"/>
          <w:spacing w:val="-1"/>
        </w:rPr>
        <w:t>á</w:t>
      </w:r>
      <w:r>
        <w:rPr>
          <w:rFonts w:ascii="Times New Roman"/>
          <w:spacing w:val="-1"/>
        </w:rPr>
        <w:t>tica.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reconhecer as rela</w:t>
      </w:r>
      <w:r>
        <w:rPr>
          <w:rFonts w:ascii="Times New Roman"/>
          <w:spacing w:val="-1"/>
        </w:rPr>
        <w:t>çõ</w:t>
      </w:r>
      <w:r>
        <w:rPr>
          <w:rFonts w:ascii="Times New Roman"/>
          <w:spacing w:val="-1"/>
        </w:rPr>
        <w:t>es entre causa e efeito (por exemplo, prever poss</w:t>
      </w:r>
      <w:r>
        <w:rPr>
          <w:rFonts w:ascii="Times New Roman"/>
          <w:spacing w:val="-1"/>
        </w:rPr>
        <w:t>í</w:t>
      </w:r>
      <w:r>
        <w:rPr>
          <w:rFonts w:ascii="Times New Roman"/>
          <w:spacing w:val="-1"/>
        </w:rPr>
        <w:t>veis resultados e testar uma ou mais solu</w:t>
      </w:r>
      <w:r>
        <w:rPr>
          <w:rFonts w:ascii="Times New Roman"/>
          <w:spacing w:val="-1"/>
        </w:rPr>
        <w:t>çõ</w:t>
      </w:r>
      <w:r>
        <w:rPr>
          <w:rFonts w:ascii="Times New Roman"/>
          <w:spacing w:val="-1"/>
        </w:rPr>
        <w:t>es).</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formular e testar hip</w:t>
      </w:r>
      <w:r>
        <w:rPr>
          <w:rFonts w:ascii="Times New Roman"/>
          <w:spacing w:val="-1"/>
        </w:rPr>
        <w:t>ó</w:t>
      </w:r>
      <w:r>
        <w:rPr>
          <w:rFonts w:ascii="Times New Roman"/>
          <w:spacing w:val="-1"/>
        </w:rPr>
        <w:t>teses e fazer associa</w:t>
      </w:r>
      <w:r>
        <w:rPr>
          <w:rFonts w:ascii="Times New Roman"/>
          <w:spacing w:val="-1"/>
        </w:rPr>
        <w:t>çõ</w:t>
      </w:r>
      <w:r>
        <w:rPr>
          <w:rFonts w:ascii="Times New Roman"/>
          <w:spacing w:val="-1"/>
        </w:rPr>
        <w:t>es com informa</w:t>
      </w:r>
      <w:r>
        <w:rPr>
          <w:rFonts w:ascii="Times New Roman"/>
          <w:spacing w:val="-1"/>
        </w:rPr>
        <w:t>çõ</w:t>
      </w:r>
      <w:r>
        <w:rPr>
          <w:rFonts w:ascii="Times New Roman"/>
          <w:spacing w:val="-1"/>
        </w:rPr>
        <w:t>es e experi</w:t>
      </w:r>
      <w:r>
        <w:rPr>
          <w:rFonts w:ascii="Times New Roman"/>
          <w:spacing w:val="-1"/>
        </w:rPr>
        <w:t>ê</w:t>
      </w:r>
      <w:r>
        <w:rPr>
          <w:rFonts w:ascii="Times New Roman"/>
          <w:spacing w:val="-1"/>
        </w:rPr>
        <w:t>ncias pr</w:t>
      </w:r>
      <w:r>
        <w:rPr>
          <w:rFonts w:ascii="Times New Roman"/>
          <w:spacing w:val="-1"/>
        </w:rPr>
        <w:t>é</w:t>
      </w:r>
      <w:r>
        <w:rPr>
          <w:rFonts w:ascii="Times New Roman"/>
          <w:spacing w:val="-1"/>
        </w:rPr>
        <w:t>vias.</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realizar v</w:t>
      </w:r>
      <w:r>
        <w:rPr>
          <w:rFonts w:ascii="Times New Roman"/>
          <w:spacing w:val="-1"/>
        </w:rPr>
        <w:t>á</w:t>
      </w:r>
      <w:r>
        <w:rPr>
          <w:rFonts w:ascii="Times New Roman"/>
          <w:spacing w:val="-1"/>
        </w:rPr>
        <w:t>rias tentativas de resolver um problema.</w:t>
      </w:r>
    </w:p>
    <w:p w:rsidR="00C97EA0" w:rsidRDefault="00C97EA0" w:rsidP="00C97EA0">
      <w:pPr>
        <w:shd w:val="clear" w:color="auto" w:fill="00B0F0"/>
      </w:pPr>
      <w:r>
        <w:rPr>
          <w:rFonts w:ascii="Times New Roman" w:hAnsi="Times New Roman"/>
          <w:b/>
          <w:sz w:val="24"/>
        </w:rPr>
        <w:t>No final do jardim de infância, uma criança pode...</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identificar problemas e estrat</w:t>
      </w:r>
      <w:r>
        <w:rPr>
          <w:rFonts w:ascii="Times New Roman"/>
          <w:spacing w:val="-1"/>
        </w:rPr>
        <w:t>é</w:t>
      </w:r>
      <w:r>
        <w:rPr>
          <w:rFonts w:ascii="Times New Roman"/>
          <w:spacing w:val="-1"/>
        </w:rPr>
        <w:t>gias cada vez mais complexas para resolv</w:t>
      </w:r>
      <w:r>
        <w:rPr>
          <w:rFonts w:ascii="Times New Roman"/>
          <w:spacing w:val="-1"/>
        </w:rPr>
        <w:t>ê</w:t>
      </w:r>
      <w:r>
        <w:rPr>
          <w:rFonts w:ascii="Times New Roman"/>
          <w:spacing w:val="-1"/>
        </w:rPr>
        <w:t>-los (por exemplo, experimenta</w:t>
      </w:r>
      <w:r>
        <w:rPr>
          <w:rFonts w:ascii="Times New Roman"/>
          <w:spacing w:val="-1"/>
        </w:rPr>
        <w:t>çã</w:t>
      </w:r>
      <w:r>
        <w:rPr>
          <w:rFonts w:ascii="Times New Roman"/>
          <w:spacing w:val="-1"/>
        </w:rPr>
        <w:t>o, racioc</w:t>
      </w:r>
      <w:r>
        <w:rPr>
          <w:rFonts w:ascii="Times New Roman"/>
          <w:spacing w:val="-1"/>
        </w:rPr>
        <w:t>í</w:t>
      </w:r>
      <w:r>
        <w:rPr>
          <w:rFonts w:ascii="Times New Roman"/>
          <w:spacing w:val="-1"/>
        </w:rPr>
        <w:t>nio, pesquisa).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identificar os pr</w:t>
      </w:r>
      <w:r>
        <w:rPr>
          <w:rFonts w:ascii="Times New Roman"/>
          <w:spacing w:val="-1"/>
        </w:rPr>
        <w:t>ó</w:t>
      </w:r>
      <w:r>
        <w:rPr>
          <w:rFonts w:ascii="Times New Roman"/>
          <w:spacing w:val="-1"/>
        </w:rPr>
        <w:t>s e contras de poss</w:t>
      </w:r>
      <w:r>
        <w:rPr>
          <w:rFonts w:ascii="Times New Roman"/>
          <w:spacing w:val="-1"/>
        </w:rPr>
        <w:t>í</w:t>
      </w:r>
      <w:r>
        <w:rPr>
          <w:rFonts w:ascii="Times New Roman"/>
          <w:spacing w:val="-1"/>
        </w:rPr>
        <w:t>veis solu</w:t>
      </w:r>
      <w:r>
        <w:rPr>
          <w:rFonts w:ascii="Times New Roman"/>
          <w:spacing w:val="-1"/>
        </w:rPr>
        <w:t>çõ</w:t>
      </w:r>
      <w:r>
        <w:rPr>
          <w:rFonts w:ascii="Times New Roman"/>
          <w:spacing w:val="-1"/>
        </w:rPr>
        <w:t>es e ent</w:t>
      </w:r>
      <w:r>
        <w:rPr>
          <w:rFonts w:ascii="Times New Roman"/>
          <w:spacing w:val="-1"/>
        </w:rPr>
        <w:t>ã</w:t>
      </w:r>
      <w:r>
        <w:rPr>
          <w:rFonts w:ascii="Times New Roman"/>
          <w:spacing w:val="-1"/>
        </w:rPr>
        <w:t>o selecionar e implementar uma.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confirmar as previs</w:t>
      </w:r>
      <w:r>
        <w:rPr>
          <w:rFonts w:ascii="Times New Roman"/>
          <w:spacing w:val="-1"/>
        </w:rPr>
        <w:t>õ</w:t>
      </w:r>
      <w:r>
        <w:rPr>
          <w:rFonts w:ascii="Times New Roman"/>
          <w:spacing w:val="-1"/>
        </w:rPr>
        <w:t>es de causa e efeito e especular sobre como ou por que os resultados poderiam ter sido diferentes.</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formular e testar hip</w:t>
      </w:r>
      <w:r>
        <w:rPr>
          <w:rFonts w:ascii="Times New Roman"/>
          <w:spacing w:val="-1"/>
        </w:rPr>
        <w:t>ó</w:t>
      </w:r>
      <w:r>
        <w:rPr>
          <w:rFonts w:ascii="Times New Roman"/>
          <w:spacing w:val="-1"/>
        </w:rPr>
        <w:t>teses, fazer suposi</w:t>
      </w:r>
      <w:r>
        <w:rPr>
          <w:rFonts w:ascii="Times New Roman"/>
          <w:spacing w:val="-1"/>
        </w:rPr>
        <w:t>çõ</w:t>
      </w:r>
      <w:r>
        <w:rPr>
          <w:rFonts w:ascii="Times New Roman"/>
          <w:spacing w:val="-1"/>
        </w:rPr>
        <w:t>es e estabelecer associa</w:t>
      </w:r>
      <w:r>
        <w:rPr>
          <w:rFonts w:ascii="Times New Roman"/>
          <w:spacing w:val="-1"/>
        </w:rPr>
        <w:t>çõ</w:t>
      </w:r>
      <w:r>
        <w:rPr>
          <w:rFonts w:ascii="Times New Roman"/>
          <w:spacing w:val="-1"/>
        </w:rPr>
        <w:t>es com informa</w:t>
      </w:r>
      <w:r>
        <w:rPr>
          <w:rFonts w:ascii="Times New Roman"/>
          <w:spacing w:val="-1"/>
        </w:rPr>
        <w:t>çõ</w:t>
      </w:r>
      <w:r>
        <w:rPr>
          <w:rFonts w:ascii="Times New Roman"/>
          <w:spacing w:val="-1"/>
        </w:rPr>
        <w:t>es e experi</w:t>
      </w:r>
      <w:r>
        <w:rPr>
          <w:rFonts w:ascii="Times New Roman"/>
          <w:spacing w:val="-1"/>
        </w:rPr>
        <w:t>ê</w:t>
      </w:r>
      <w:r>
        <w:rPr>
          <w:rFonts w:ascii="Times New Roman"/>
          <w:spacing w:val="-1"/>
        </w:rPr>
        <w:t>ncias pr</w:t>
      </w:r>
      <w:r>
        <w:rPr>
          <w:rFonts w:ascii="Times New Roman"/>
          <w:spacing w:val="-1"/>
        </w:rPr>
        <w:t>é</w:t>
      </w:r>
      <w:r>
        <w:rPr>
          <w:rFonts w:ascii="Times New Roman"/>
          <w:spacing w:val="-1"/>
        </w:rPr>
        <w:t>vias.</w:t>
      </w:r>
    </w:p>
    <w:p w:rsidR="00C97EA0" w:rsidRDefault="00C97EA0" w:rsidP="00C97EA0">
      <w:pPr>
        <w:pStyle w:val="ListParagraph"/>
        <w:numPr>
          <w:ilvl w:val="0"/>
          <w:numId w:val="7"/>
        </w:numPr>
      </w:pPr>
      <w:r w:rsidRPr="00C97EA0">
        <w:rPr>
          <w:rFonts w:ascii="Times New Roman"/>
          <w:spacing w:val="-1"/>
        </w:rPr>
        <w:t>experimentar solu</w:t>
      </w:r>
      <w:r w:rsidRPr="00C97EA0">
        <w:rPr>
          <w:rFonts w:ascii="Times New Roman"/>
          <w:spacing w:val="-1"/>
        </w:rPr>
        <w:t>çõ</w:t>
      </w:r>
      <w:r w:rsidRPr="00C97EA0">
        <w:rPr>
          <w:rFonts w:ascii="Times New Roman"/>
          <w:spacing w:val="-1"/>
        </w:rPr>
        <w:t>es diferentes quando a primeira tentativa n</w:t>
      </w:r>
      <w:r w:rsidRPr="00C97EA0">
        <w:rPr>
          <w:rFonts w:ascii="Times New Roman"/>
          <w:spacing w:val="-1"/>
        </w:rPr>
        <w:t>ã</w:t>
      </w:r>
      <w:r w:rsidRPr="00C97EA0">
        <w:rPr>
          <w:rFonts w:ascii="Times New Roman"/>
          <w:spacing w:val="-1"/>
        </w:rPr>
        <w:t>o funcionar.</w:t>
      </w:r>
    </w:p>
    <w:p w:rsidR="00C97EA0" w:rsidRDefault="00C97EA0">
      <w:pPr>
        <w:sectPr w:rsidR="00C97EA0" w:rsidSect="0062384A">
          <w:type w:val="continuous"/>
          <w:pgSz w:w="12240" w:h="15840"/>
          <w:pgMar w:top="1008" w:right="540" w:bottom="994" w:left="900" w:header="720" w:footer="720" w:gutter="0"/>
          <w:cols w:space="720"/>
          <w:titlePg/>
          <w:docGrid w:linePitch="360"/>
        </w:sectPr>
      </w:pP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lastRenderedPageBreak/>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AB11A6" w:rsidRDefault="00AB11A6">
      <w:pPr>
        <w:widowControl/>
        <w:spacing w:after="120" w:line="276" w:lineRule="auto"/>
        <w:rPr>
          <w:rFonts w:ascii="Times New Roman" w:hAnsi="Times New Roman" w:cs="Times New Roman"/>
        </w:rPr>
      </w:pPr>
      <w:r>
        <w:br w:type="page"/>
      </w:r>
    </w:p>
    <w:p w:rsidR="00587A5A" w:rsidRPr="00C27D4F" w:rsidRDefault="0018277E" w:rsidP="00587A5A">
      <w:pPr>
        <w:pStyle w:val="BodyText"/>
        <w:ind w:left="562" w:right="562"/>
        <w:rPr>
          <w:b/>
          <w:spacing w:val="-1"/>
          <w:sz w:val="24"/>
        </w:rPr>
      </w:pPr>
      <w:r>
        <w:rPr>
          <w:b/>
          <w:spacing w:val="-1"/>
          <w:sz w:val="24"/>
        </w:rPr>
        <w:lastRenderedPageBreak/>
        <w:t>APL 7: Habilidades de organização</w:t>
      </w:r>
    </w:p>
    <w:p w:rsidR="00587A5A" w:rsidRDefault="00587A5A" w:rsidP="00587A5A">
      <w:pPr>
        <w:pStyle w:val="BodyText"/>
        <w:ind w:left="562" w:right="562"/>
        <w:rPr>
          <w:spacing w:val="-1"/>
        </w:rPr>
      </w:pPr>
    </w:p>
    <w:p w:rsidR="00002AC3" w:rsidRDefault="000068FB" w:rsidP="00587A5A">
      <w:pPr>
        <w:pStyle w:val="BodyText"/>
        <w:ind w:left="562" w:right="562"/>
      </w:pPr>
      <w:r>
        <w:t>As habilidades de organização exigem que as crianças usem a lógica para arrumar as coisas de forma ordenada. Componentes importantes das habilidades de organização são gestão do ambiente, de tarefas e do tempo. À medida que as habilidades de organização das crianças se desenvolvem, elas começam a incorporar e priorizar os conceitos de tempo, tarefas e materiais. Essas habilidades ajudam as crianças a conduzir-se ao longo do dia: encontrar pertences e materiais, entender rotinas e participar de transições. As habilidades de organização contribuem para o desenvolvimento de habilidades intelectuais, como classificação e ordenação, além de também contribuir para o planejamento, e são um componente importante do funcionamento executivo – a capacidade de comando e controle que permite a uma pessoa gerir e executar tarefas (Zelazo &amp; Muller, 2002).</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 xml:space="preserve">o APL </w:t>
      </w:r>
      <w:r w:rsidR="00135B58">
        <w:rPr>
          <w:rFonts w:ascii="Times New Roman"/>
          <w:b/>
          <w:spacing w:val="-1"/>
          <w:sz w:val="28"/>
        </w:rPr>
        <w:t>7: A crian</w:t>
      </w:r>
      <w:r w:rsidR="00135B58">
        <w:rPr>
          <w:rFonts w:ascii="Times New Roman"/>
          <w:b/>
          <w:spacing w:val="-1"/>
          <w:sz w:val="28"/>
        </w:rPr>
        <w:t>ç</w:t>
      </w:r>
      <w:r w:rsidR="00135B58">
        <w:rPr>
          <w:rFonts w:ascii="Times New Roman"/>
          <w:b/>
          <w:spacing w:val="-1"/>
          <w:sz w:val="28"/>
        </w:rPr>
        <w:t>a demonstrar</w:t>
      </w:r>
      <w:r w:rsidR="00135B58">
        <w:rPr>
          <w:rFonts w:ascii="Times New Roman"/>
          <w:b/>
          <w:spacing w:val="-1"/>
          <w:sz w:val="28"/>
        </w:rPr>
        <w:t>á</w:t>
      </w:r>
      <w:r w:rsidR="00135B58">
        <w:rPr>
          <w:rFonts w:ascii="Times New Roman"/>
          <w:b/>
          <w:spacing w:val="-1"/>
          <w:sz w:val="28"/>
        </w:rPr>
        <w:t xml:space="preserve"> habilidades de organiza</w:t>
      </w:r>
      <w:r w:rsidR="00135B58">
        <w:rPr>
          <w:rFonts w:ascii="Times New Roman"/>
          <w:b/>
          <w:spacing w:val="-1"/>
          <w:sz w:val="28"/>
        </w:rPr>
        <w:t>çã</w:t>
      </w:r>
      <w:r w:rsidR="00135B58">
        <w:rPr>
          <w:rFonts w:ascii="Times New Roman"/>
          <w:b/>
          <w:spacing w:val="-1"/>
          <w:sz w:val="28"/>
        </w:rPr>
        <w:t>o.</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C97EA0" w:rsidRDefault="00C97EA0" w:rsidP="00C97EA0">
      <w:pPr>
        <w:shd w:val="clear" w:color="auto" w:fill="92D050"/>
      </w:pPr>
      <w:r>
        <w:rPr>
          <w:rFonts w:ascii="Times New Roman" w:hAnsi="Times New Roman"/>
          <w:b/>
          <w:sz w:val="24"/>
        </w:rPr>
        <w:t>No final da pré-escola, uma criança pode...</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 ajuda, organizar os materiais adequadamente (por exemplo, guardar objetos, classificar materiais por categoria, tais como cor ou forma).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desenvolver rotinas organizacionais com lembretes (por exemplo, verificar a prateleira ou o espa</w:t>
      </w:r>
      <w:r>
        <w:rPr>
          <w:rFonts w:ascii="Times New Roman"/>
          <w:spacing w:val="-1"/>
        </w:rPr>
        <w:t>ç</w:t>
      </w:r>
      <w:r>
        <w:rPr>
          <w:rFonts w:ascii="Times New Roman"/>
          <w:spacing w:val="-1"/>
        </w:rPr>
        <w:t xml:space="preserve">o pessoal em busca de materiais e projetos que devem ser levados para casa para serem mostrados </w:t>
      </w:r>
      <w:r>
        <w:rPr>
          <w:rFonts w:ascii="Times New Roman"/>
          <w:spacing w:val="-1"/>
        </w:rPr>
        <w:t>à</w:t>
      </w:r>
      <w:r>
        <w:rPr>
          <w:rFonts w:ascii="Times New Roman"/>
          <w:spacing w:val="-1"/>
        </w:rPr>
        <w:t xml:space="preserve"> fam</w:t>
      </w:r>
      <w:r>
        <w:rPr>
          <w:rFonts w:ascii="Times New Roman"/>
          <w:spacing w:val="-1"/>
        </w:rPr>
        <w:t>í</w:t>
      </w:r>
      <w:r>
        <w:rPr>
          <w:rFonts w:ascii="Times New Roman"/>
          <w:spacing w:val="-1"/>
        </w:rPr>
        <w:t>lia).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desenvolver processos para tarefas de organiza</w:t>
      </w:r>
      <w:r>
        <w:rPr>
          <w:rFonts w:ascii="Times New Roman"/>
          <w:spacing w:val="-1"/>
        </w:rPr>
        <w:t>çã</w:t>
      </w:r>
      <w:r>
        <w:rPr>
          <w:rFonts w:ascii="Times New Roman"/>
          <w:spacing w:val="-1"/>
        </w:rPr>
        <w:t>o (por exemplo, descrever ou representar v</w:t>
      </w:r>
      <w:r>
        <w:rPr>
          <w:rFonts w:ascii="Times New Roman"/>
          <w:spacing w:val="-1"/>
        </w:rPr>
        <w:t>á</w:t>
      </w:r>
      <w:r>
        <w:rPr>
          <w:rFonts w:ascii="Times New Roman"/>
          <w:spacing w:val="-1"/>
        </w:rPr>
        <w:t>rias etapas de um processo).</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saber a programa</w:t>
      </w:r>
      <w:r>
        <w:rPr>
          <w:rFonts w:ascii="Times New Roman"/>
          <w:spacing w:val="-1"/>
        </w:rPr>
        <w:t>çã</w:t>
      </w:r>
      <w:r>
        <w:rPr>
          <w:rFonts w:ascii="Times New Roman"/>
          <w:spacing w:val="-1"/>
        </w:rPr>
        <w:t>o di</w:t>
      </w:r>
      <w:r>
        <w:rPr>
          <w:rFonts w:ascii="Times New Roman"/>
          <w:spacing w:val="-1"/>
        </w:rPr>
        <w:t>á</w:t>
      </w:r>
      <w:r>
        <w:rPr>
          <w:rFonts w:ascii="Times New Roman"/>
          <w:spacing w:val="-1"/>
        </w:rPr>
        <w:t>ria, seguir a rotina do programa e identificar o que vem em seguida.</w:t>
      </w:r>
    </w:p>
    <w:p w:rsidR="00C97EA0" w:rsidRP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come</w:t>
      </w:r>
      <w:r>
        <w:rPr>
          <w:rFonts w:ascii="Times New Roman"/>
          <w:spacing w:val="-1"/>
        </w:rPr>
        <w:t>ç</w:t>
      </w:r>
      <w:r>
        <w:rPr>
          <w:rFonts w:ascii="Times New Roman"/>
          <w:spacing w:val="-1"/>
        </w:rPr>
        <w:t>ar a gerenciar o tempo necess</w:t>
      </w:r>
      <w:r>
        <w:rPr>
          <w:rFonts w:ascii="Times New Roman"/>
          <w:spacing w:val="-1"/>
        </w:rPr>
        <w:t>á</w:t>
      </w:r>
      <w:r>
        <w:rPr>
          <w:rFonts w:ascii="Times New Roman"/>
          <w:spacing w:val="-1"/>
        </w:rPr>
        <w:t>rio para tarefas e atividades (por exemplo, como se preparar para ou finalizar uma atividade, uma tarefa ou um processo).</w:t>
      </w:r>
    </w:p>
    <w:p w:rsidR="00C97EA0" w:rsidRDefault="00C97EA0" w:rsidP="00C97EA0">
      <w:pPr>
        <w:shd w:val="clear" w:color="auto" w:fill="00B0F0"/>
      </w:pPr>
      <w:r>
        <w:rPr>
          <w:rFonts w:ascii="Times New Roman" w:hAnsi="Times New Roman"/>
          <w:b/>
          <w:sz w:val="24"/>
        </w:rPr>
        <w:t>No final do jardim de infância, uma criança pode...</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organizar corretamente os materiais por conta pr</w:t>
      </w:r>
      <w:r>
        <w:rPr>
          <w:rFonts w:ascii="Times New Roman"/>
          <w:spacing w:val="-1"/>
        </w:rPr>
        <w:t>ó</w:t>
      </w:r>
      <w:r>
        <w:rPr>
          <w:rFonts w:ascii="Times New Roman"/>
          <w:spacing w:val="-1"/>
        </w:rPr>
        <w:t>pria (por exemplo, guardar materiais quando terminar, organizar materiais por categorias).</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seguir rotinas organizacionais por conta pr</w:t>
      </w:r>
      <w:r>
        <w:rPr>
          <w:rFonts w:ascii="Times New Roman"/>
          <w:spacing w:val="-1"/>
        </w:rPr>
        <w:t>ó</w:t>
      </w:r>
      <w:r>
        <w:rPr>
          <w:rFonts w:ascii="Times New Roman"/>
          <w:spacing w:val="-1"/>
        </w:rPr>
        <w:t>pria (por exemplo, recolher pertences pessoais no fim do dia).</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descrever e executar v</w:t>
      </w:r>
      <w:r>
        <w:rPr>
          <w:rFonts w:ascii="Times New Roman"/>
          <w:spacing w:val="-1"/>
        </w:rPr>
        <w:t>á</w:t>
      </w:r>
      <w:r>
        <w:rPr>
          <w:rFonts w:ascii="Times New Roman"/>
          <w:spacing w:val="-1"/>
        </w:rPr>
        <w:t>rias etapas que devem ser seguidas para uma atividade ou um projeto.</w:t>
      </w:r>
    </w:p>
    <w:p w:rsidR="00C97EA0" w:rsidRPr="002B3584"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demonstrar conhecimento da programa</w:t>
      </w:r>
      <w:r>
        <w:rPr>
          <w:rFonts w:ascii="Times New Roman"/>
          <w:spacing w:val="-1"/>
        </w:rPr>
        <w:t>çã</w:t>
      </w:r>
      <w:r>
        <w:rPr>
          <w:rFonts w:ascii="Times New Roman"/>
          <w:spacing w:val="-1"/>
        </w:rPr>
        <w:t>o semanal (por exemplo, eventos especiais, dias de aula mais curtos etc.); antecipar e preparar-se para pr</w:t>
      </w:r>
      <w:r>
        <w:rPr>
          <w:rFonts w:ascii="Times New Roman"/>
          <w:spacing w:val="-1"/>
        </w:rPr>
        <w:t>ó</w:t>
      </w:r>
      <w:r>
        <w:rPr>
          <w:rFonts w:ascii="Times New Roman"/>
          <w:spacing w:val="-1"/>
        </w:rPr>
        <w:t>ximos eventos.</w:t>
      </w:r>
    </w:p>
    <w:p w:rsidR="00C97EA0" w:rsidRDefault="00C97EA0" w:rsidP="00C97EA0">
      <w:pPr>
        <w:pStyle w:val="TableParagraph"/>
        <w:numPr>
          <w:ilvl w:val="0"/>
          <w:numId w:val="7"/>
        </w:numPr>
        <w:spacing w:after="60" w:line="238" w:lineRule="exact"/>
        <w:ind w:hanging="270"/>
        <w:rPr>
          <w:rFonts w:ascii="Times New Roman"/>
          <w:spacing w:val="-1"/>
        </w:rPr>
      </w:pPr>
      <w:r>
        <w:rPr>
          <w:rFonts w:ascii="Times New Roman"/>
          <w:spacing w:val="-1"/>
        </w:rPr>
        <w:t>gerenciar o tempo de tarefas ou atividades com o m</w:t>
      </w:r>
      <w:r>
        <w:rPr>
          <w:rFonts w:ascii="Times New Roman"/>
          <w:spacing w:val="-1"/>
        </w:rPr>
        <w:t>í</w:t>
      </w:r>
      <w:r>
        <w:rPr>
          <w:rFonts w:ascii="Times New Roman"/>
          <w:spacing w:val="-1"/>
        </w:rPr>
        <w:t>nimo de ajuda (por exemplo, saber quando e como se preparar ou finalizar uma atividade, uma tarefa ou um processo).</w:t>
      </w: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002AC3" w:rsidRDefault="00002AC3">
      <w:pPr>
        <w:widowControl/>
        <w:spacing w:after="120" w:line="276" w:lineRule="auto"/>
        <w:rPr>
          <w:rFonts w:ascii="Times New Roman" w:hAnsi="Times New Roman" w:cs="Times New Roman"/>
        </w:rPr>
      </w:pPr>
      <w:r>
        <w:br w:type="page"/>
      </w:r>
    </w:p>
    <w:p w:rsidR="00B968C7" w:rsidRPr="00C27D4F" w:rsidRDefault="009707A7" w:rsidP="00B968C7">
      <w:pPr>
        <w:pStyle w:val="BodyText"/>
        <w:ind w:left="560" w:right="667"/>
        <w:rPr>
          <w:b/>
          <w:spacing w:val="-1"/>
          <w:sz w:val="24"/>
        </w:rPr>
      </w:pPr>
      <w:r>
        <w:rPr>
          <w:b/>
          <w:spacing w:val="-1"/>
          <w:sz w:val="24"/>
        </w:rPr>
        <w:lastRenderedPageBreak/>
        <w:t>APL 8: Memória</w:t>
      </w:r>
    </w:p>
    <w:p w:rsidR="00B968C7" w:rsidRPr="00B968C7" w:rsidRDefault="00B968C7" w:rsidP="00B968C7">
      <w:pPr>
        <w:pStyle w:val="BodyText"/>
        <w:ind w:left="560" w:right="667"/>
        <w:rPr>
          <w:spacing w:val="-1"/>
        </w:rPr>
      </w:pPr>
    </w:p>
    <w:p w:rsidR="00EA538B" w:rsidRDefault="000068FB" w:rsidP="00EA538B">
      <w:pPr>
        <w:pStyle w:val="BodyText"/>
        <w:ind w:left="560" w:right="667"/>
      </w:pPr>
      <w:r>
        <w:t>Memória refere-se à assimilação e à recordação de objetos, ideias e acontecimentos processados no passado. Os alunos da pré-escola podem reconhecer informações com as quais tiveram contato anteriormente e reconstruí-las no presente. As crianças tendem a recordar-se das coisas que mais lhe importam e também lembram e guardam informações que são repetidas e usadas com frequência. Elas podem ser orientadas no uso de estratégias simples para desenvolver uma memória funcional, como associação (corresponder objetos e termos a outros conceitos que tem algum tipo de relação). As habilidades iniciais de memória funcional são um indicador mais adequado do rendimento acadêmico futuro do que as primeiras pontuações de testes de QI (Alloway &amp; Alloway, 2010).</w:t>
      </w:r>
    </w:p>
    <w:p w:rsidR="000068FB" w:rsidRPr="000068FB" w:rsidRDefault="000068FB" w:rsidP="00EA538B">
      <w:pPr>
        <w:pStyle w:val="BodyText"/>
        <w:ind w:left="560" w:right="667"/>
      </w:pPr>
    </w:p>
    <w:p w:rsidR="00EA538B" w:rsidRDefault="000068FB" w:rsidP="00EA538B">
      <w:pPr>
        <w:pStyle w:val="BodyText"/>
        <w:ind w:left="560" w:right="667"/>
      </w:pPr>
      <w:r>
        <w:t>Para crianças bilíngues, pode ser particularmente importante associar novos conceitos a termos em sua língua materna. Armazenar informações na forma de "scripts" (sequências de etapas ou acontecimentos) pode ajudar as crianças a prever o que acontecerá em situações futuras. No jardim de infância, as crianças começam a aprender estratégias para assimilar e lembrar informações para fins específicos (por exemplo, usar o conhecimento do alfabeto e os sons das letras para pronunciar e ler palavras). À medida que a metacognição (capacidade de pensar sobre o pensamento) se desenvolve, as crianças podem começar a conscientemente escolher estratégias específicas para abordar tarefas de aprendizado.</w:t>
      </w:r>
    </w:p>
    <w:p w:rsidR="00E42B02" w:rsidRPr="00BC0A9C" w:rsidRDefault="00E42B02" w:rsidP="00E42B02">
      <w:pPr>
        <w:pStyle w:val="BodyText"/>
        <w:ind w:left="374" w:right="403"/>
        <w:rPr>
          <w:spacing w:val="-2"/>
        </w:rPr>
      </w:pPr>
    </w:p>
    <w:p w:rsidR="00E42B02" w:rsidRDefault="00E42B02" w:rsidP="00E42B02">
      <w:pPr>
        <w:shd w:val="clear" w:color="auto" w:fill="FFFF99"/>
        <w:autoSpaceDE w:val="0"/>
        <w:autoSpaceDN w:val="0"/>
        <w:adjustRightInd w:val="0"/>
        <w:spacing w:before="120" w:after="120"/>
        <w:ind w:left="446" w:hanging="446"/>
        <w:jc w:val="center"/>
        <w:rPr>
          <w:rFonts w:ascii="Times New Roman"/>
          <w:b/>
          <w:spacing w:val="-1"/>
          <w:sz w:val="28"/>
        </w:rPr>
      </w:pPr>
      <w:r>
        <w:rPr>
          <w:rFonts w:ascii="Times New Roman"/>
          <w:b/>
          <w:spacing w:val="-1"/>
          <w:sz w:val="28"/>
        </w:rPr>
        <w:t>Padr</w:t>
      </w:r>
      <w:r>
        <w:rPr>
          <w:rFonts w:ascii="Times New Roman"/>
          <w:b/>
          <w:spacing w:val="-1"/>
          <w:sz w:val="28"/>
        </w:rPr>
        <w:t>ã</w:t>
      </w:r>
      <w:r>
        <w:rPr>
          <w:rFonts w:ascii="Times New Roman"/>
          <w:b/>
          <w:spacing w:val="-1"/>
          <w:sz w:val="28"/>
        </w:rPr>
        <w:t>o APL 8: A crian</w:t>
      </w:r>
      <w:r>
        <w:rPr>
          <w:rFonts w:ascii="Times New Roman"/>
          <w:b/>
          <w:spacing w:val="-1"/>
          <w:sz w:val="28"/>
        </w:rPr>
        <w:t>ç</w:t>
      </w:r>
      <w:r>
        <w:rPr>
          <w:rFonts w:ascii="Times New Roman"/>
          <w:b/>
          <w:spacing w:val="-1"/>
          <w:sz w:val="28"/>
        </w:rPr>
        <w:t>a ser</w:t>
      </w:r>
      <w:r>
        <w:rPr>
          <w:rFonts w:ascii="Times New Roman"/>
          <w:b/>
          <w:spacing w:val="-1"/>
          <w:sz w:val="28"/>
        </w:rPr>
        <w:t>á</w:t>
      </w:r>
      <w:r>
        <w:rPr>
          <w:rFonts w:ascii="Times New Roman"/>
          <w:b/>
          <w:spacing w:val="-1"/>
          <w:sz w:val="28"/>
        </w:rPr>
        <w:t xml:space="preserve"> capaz de assimilar e lembrar-se de informa</w:t>
      </w:r>
      <w:r>
        <w:rPr>
          <w:rFonts w:ascii="Times New Roman"/>
          <w:b/>
          <w:spacing w:val="-1"/>
          <w:sz w:val="28"/>
        </w:rPr>
        <w:t>çõ</w:t>
      </w:r>
      <w:r>
        <w:rPr>
          <w:rFonts w:ascii="Times New Roman"/>
          <w:b/>
          <w:spacing w:val="-1"/>
          <w:sz w:val="28"/>
        </w:rPr>
        <w:t>es.</w:t>
      </w:r>
    </w:p>
    <w:p w:rsidR="00E42B02" w:rsidRDefault="00E42B02" w:rsidP="00E42B02">
      <w:pPr>
        <w:shd w:val="clear" w:color="auto" w:fill="FFCC99"/>
        <w:autoSpaceDE w:val="0"/>
        <w:autoSpaceDN w:val="0"/>
        <w:adjustRightInd w:val="0"/>
        <w:ind w:left="450" w:hanging="450"/>
        <w:jc w:val="center"/>
        <w:rPr>
          <w:rFonts w:ascii="Times New Roman"/>
          <w:b/>
          <w:spacing w:val="-1"/>
          <w:sz w:val="28"/>
        </w:rPr>
      </w:pPr>
      <w:r>
        <w:rPr>
          <w:rFonts w:ascii="Times New Roman"/>
          <w:b/>
          <w:spacing w:val="-1"/>
          <w:sz w:val="28"/>
        </w:rPr>
        <w:t>Exemplos de evid</w:t>
      </w:r>
      <w:r>
        <w:rPr>
          <w:rFonts w:ascii="Times New Roman"/>
          <w:b/>
          <w:spacing w:val="-1"/>
          <w:sz w:val="28"/>
        </w:rPr>
        <w:t>ê</w:t>
      </w:r>
      <w:r>
        <w:rPr>
          <w:rFonts w:ascii="Times New Roman"/>
          <w:b/>
          <w:spacing w:val="-1"/>
          <w:sz w:val="28"/>
        </w:rPr>
        <w:t>ncias</w:t>
      </w:r>
    </w:p>
    <w:p w:rsidR="00E42B02" w:rsidRDefault="00E42B02" w:rsidP="00E42B02">
      <w:pPr>
        <w:shd w:val="clear" w:color="auto" w:fill="FFCC99"/>
        <w:autoSpaceDE w:val="0"/>
        <w:autoSpaceDN w:val="0"/>
        <w:adjustRightInd w:val="0"/>
        <w:ind w:left="450" w:hanging="450"/>
        <w:jc w:val="center"/>
        <w:rPr>
          <w:rFonts w:ascii="Times New Roman" w:hAnsi="Times New Roman" w:cs="Times New Roman"/>
          <w:spacing w:val="-1"/>
        </w:rPr>
      </w:pPr>
    </w:p>
    <w:p w:rsidR="00C97EA0" w:rsidRDefault="00C97EA0" w:rsidP="00796588">
      <w:pPr>
        <w:shd w:val="clear" w:color="auto" w:fill="92D050"/>
      </w:pPr>
      <w:r>
        <w:rPr>
          <w:rFonts w:ascii="Times New Roman" w:hAnsi="Times New Roman"/>
          <w:b/>
          <w:sz w:val="24"/>
        </w:rPr>
        <w:t>No final da pré-escola, uma criança pode...</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relatar experi</w:t>
      </w:r>
      <w:r>
        <w:rPr>
          <w:rFonts w:ascii="Times New Roman"/>
          <w:spacing w:val="-1"/>
        </w:rPr>
        <w:t>ê</w:t>
      </w:r>
      <w:r>
        <w:rPr>
          <w:rFonts w:ascii="Times New Roman"/>
          <w:spacing w:val="-1"/>
        </w:rPr>
        <w:t>ncias passadas.</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recordar-se de itens/sinais visuais.</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recordar-se de sinais sonoros e coment</w:t>
      </w:r>
      <w:r>
        <w:rPr>
          <w:rFonts w:ascii="Times New Roman"/>
          <w:spacing w:val="-1"/>
        </w:rPr>
        <w:t>á</w:t>
      </w:r>
      <w:r>
        <w:rPr>
          <w:rFonts w:ascii="Times New Roman"/>
          <w:spacing w:val="-1"/>
        </w:rPr>
        <w:t>rios.</w:t>
      </w:r>
    </w:p>
    <w:p w:rsidR="00796588"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usar conhecimentos pr</w:t>
      </w:r>
      <w:r>
        <w:rPr>
          <w:rFonts w:ascii="Times New Roman"/>
          <w:spacing w:val="-1"/>
        </w:rPr>
        <w:t>é</w:t>
      </w:r>
      <w:r>
        <w:rPr>
          <w:rFonts w:ascii="Times New Roman"/>
          <w:spacing w:val="-1"/>
        </w:rPr>
        <w:t>vios para prever e fazer perguntas.</w:t>
      </w:r>
    </w:p>
    <w:p w:rsidR="00C97EA0" w:rsidRDefault="00796588" w:rsidP="00796588">
      <w:pPr>
        <w:shd w:val="clear" w:color="auto" w:fill="00B0F0"/>
      </w:pPr>
      <w:r>
        <w:rPr>
          <w:rFonts w:ascii="Times New Roman" w:hAnsi="Times New Roman"/>
          <w:b/>
          <w:sz w:val="24"/>
        </w:rPr>
        <w:t>No final do jardim de infância, uma criança pode...</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relatar experi</w:t>
      </w:r>
      <w:r>
        <w:rPr>
          <w:rFonts w:ascii="Times New Roman"/>
          <w:spacing w:val="-1"/>
        </w:rPr>
        <w:t>ê</w:t>
      </w:r>
      <w:r>
        <w:rPr>
          <w:rFonts w:ascii="Times New Roman"/>
          <w:spacing w:val="-1"/>
        </w:rPr>
        <w:t>ncias passadas com detalhes.</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usar estrat</w:t>
      </w:r>
      <w:r>
        <w:rPr>
          <w:rFonts w:ascii="Times New Roman"/>
          <w:spacing w:val="-1"/>
        </w:rPr>
        <w:t>é</w:t>
      </w:r>
      <w:r>
        <w:rPr>
          <w:rFonts w:ascii="Times New Roman"/>
          <w:spacing w:val="-1"/>
        </w:rPr>
        <w:t xml:space="preserve">gias intencionais como apoio </w:t>
      </w:r>
      <w:r>
        <w:rPr>
          <w:rFonts w:ascii="Times New Roman"/>
          <w:spacing w:val="-1"/>
        </w:rPr>
        <w:t>à</w:t>
      </w:r>
      <w:r>
        <w:rPr>
          <w:rFonts w:ascii="Times New Roman"/>
          <w:spacing w:val="-1"/>
        </w:rPr>
        <w:t xml:space="preserve"> mem</w:t>
      </w:r>
      <w:r>
        <w:rPr>
          <w:rFonts w:ascii="Times New Roman"/>
          <w:spacing w:val="-1"/>
        </w:rPr>
        <w:t>ó</w:t>
      </w:r>
      <w:r>
        <w:rPr>
          <w:rFonts w:ascii="Times New Roman"/>
          <w:spacing w:val="-1"/>
        </w:rPr>
        <w:t>ria visual (por exemplo, concentrar-se em detalhes espec</w:t>
      </w:r>
      <w:r>
        <w:rPr>
          <w:rFonts w:ascii="Times New Roman"/>
          <w:spacing w:val="-1"/>
        </w:rPr>
        <w:t>í</w:t>
      </w:r>
      <w:r>
        <w:rPr>
          <w:rFonts w:ascii="Times New Roman"/>
          <w:spacing w:val="-1"/>
        </w:rPr>
        <w:t>ficos, disposi</w:t>
      </w:r>
      <w:r>
        <w:rPr>
          <w:rFonts w:ascii="Times New Roman"/>
          <w:spacing w:val="-1"/>
        </w:rPr>
        <w:t>çã</w:t>
      </w:r>
      <w:r>
        <w:rPr>
          <w:rFonts w:ascii="Times New Roman"/>
          <w:spacing w:val="-1"/>
        </w:rPr>
        <w:t>o espacial).</w:t>
      </w:r>
    </w:p>
    <w:p w:rsidR="00796588" w:rsidRPr="002B3584"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lembrar e relatar informa</w:t>
      </w:r>
      <w:r>
        <w:rPr>
          <w:rFonts w:ascii="Times New Roman"/>
          <w:spacing w:val="-1"/>
        </w:rPr>
        <w:t>çõ</w:t>
      </w:r>
      <w:r>
        <w:rPr>
          <w:rFonts w:ascii="Times New Roman"/>
          <w:spacing w:val="-1"/>
        </w:rPr>
        <w:t>es auditivas.</w:t>
      </w:r>
    </w:p>
    <w:p w:rsidR="00796588" w:rsidRDefault="00796588" w:rsidP="00796588">
      <w:pPr>
        <w:pStyle w:val="TableParagraph"/>
        <w:numPr>
          <w:ilvl w:val="0"/>
          <w:numId w:val="7"/>
        </w:numPr>
        <w:spacing w:after="60" w:line="238" w:lineRule="exact"/>
        <w:ind w:hanging="270"/>
        <w:rPr>
          <w:rFonts w:ascii="Times New Roman"/>
          <w:spacing w:val="-1"/>
        </w:rPr>
      </w:pPr>
      <w:r>
        <w:rPr>
          <w:rFonts w:ascii="Times New Roman"/>
          <w:spacing w:val="-1"/>
        </w:rPr>
        <w:t>aplicar conhecimentos pr</w:t>
      </w:r>
      <w:r>
        <w:rPr>
          <w:rFonts w:ascii="Times New Roman"/>
          <w:spacing w:val="-1"/>
        </w:rPr>
        <w:t>é</w:t>
      </w:r>
      <w:r>
        <w:rPr>
          <w:rFonts w:ascii="Times New Roman"/>
          <w:spacing w:val="-1"/>
        </w:rPr>
        <w:t>vios a novas situa</w:t>
      </w:r>
      <w:r>
        <w:rPr>
          <w:rFonts w:ascii="Times New Roman"/>
          <w:spacing w:val="-1"/>
        </w:rPr>
        <w:t>çõ</w:t>
      </w:r>
      <w:r>
        <w:rPr>
          <w:rFonts w:ascii="Times New Roman"/>
          <w:spacing w:val="-1"/>
        </w:rPr>
        <w:t xml:space="preserve">es, a novos relacionamentos e </w:t>
      </w:r>
      <w:r>
        <w:rPr>
          <w:rFonts w:ascii="Times New Roman"/>
          <w:spacing w:val="-1"/>
        </w:rPr>
        <w:t>à</w:t>
      </w:r>
      <w:r>
        <w:rPr>
          <w:rFonts w:ascii="Times New Roman"/>
          <w:spacing w:val="-1"/>
        </w:rPr>
        <w:t xml:space="preserve"> resolu</w:t>
      </w:r>
      <w:r>
        <w:rPr>
          <w:rFonts w:ascii="Times New Roman"/>
          <w:spacing w:val="-1"/>
        </w:rPr>
        <w:t>çã</w:t>
      </w:r>
      <w:r>
        <w:rPr>
          <w:rFonts w:ascii="Times New Roman"/>
          <w:spacing w:val="-1"/>
        </w:rPr>
        <w:t>o de problemas.</w:t>
      </w:r>
    </w:p>
    <w:p w:rsidR="00796588" w:rsidRDefault="00796588" w:rsidP="00796588">
      <w:pPr>
        <w:pStyle w:val="TableParagraph"/>
        <w:numPr>
          <w:ilvl w:val="0"/>
          <w:numId w:val="7"/>
        </w:numPr>
        <w:spacing w:after="60" w:line="238" w:lineRule="exact"/>
        <w:ind w:hanging="270"/>
        <w:rPr>
          <w:rFonts w:ascii="Times New Roman"/>
          <w:spacing w:val="-1"/>
        </w:rPr>
        <w:sectPr w:rsidR="00796588" w:rsidSect="0062384A">
          <w:type w:val="continuous"/>
          <w:pgSz w:w="12240" w:h="15840"/>
          <w:pgMar w:top="1008" w:right="540" w:bottom="994" w:left="900" w:header="720" w:footer="720" w:gutter="0"/>
          <w:cols w:space="720"/>
          <w:titlePg/>
          <w:docGrid w:linePitch="360"/>
        </w:sectPr>
      </w:pPr>
    </w:p>
    <w:p w:rsidR="0062384A" w:rsidRDefault="0062384A" w:rsidP="0062384A">
      <w:pPr>
        <w:pStyle w:val="TableParagraph"/>
        <w:shd w:val="clear" w:color="auto" w:fill="FFCC99"/>
        <w:spacing w:before="120"/>
        <w:jc w:val="center"/>
        <w:rPr>
          <w:rFonts w:ascii="Times New Roman"/>
          <w:b/>
          <w:spacing w:val="-1"/>
        </w:rPr>
      </w:pPr>
      <w:r>
        <w:rPr>
          <w:rFonts w:ascii="Times New Roman"/>
          <w:b/>
          <w:spacing w:val="-1"/>
        </w:rPr>
        <w:lastRenderedPageBreak/>
        <w:t>Cada crian</w:t>
      </w:r>
      <w:r>
        <w:rPr>
          <w:rFonts w:ascii="Times New Roman"/>
          <w:b/>
          <w:spacing w:val="-1"/>
        </w:rPr>
        <w:t>ç</w:t>
      </w:r>
      <w:r>
        <w:rPr>
          <w:rFonts w:ascii="Times New Roman"/>
          <w:b/>
          <w:spacing w:val="-1"/>
        </w:rPr>
        <w:t>a pode exigir n</w:t>
      </w:r>
      <w:r>
        <w:rPr>
          <w:rFonts w:ascii="Times New Roman"/>
          <w:b/>
          <w:spacing w:val="-1"/>
        </w:rPr>
        <w:t>í</w:t>
      </w:r>
      <w:r>
        <w:rPr>
          <w:rFonts w:ascii="Times New Roman"/>
          <w:b/>
          <w:spacing w:val="-1"/>
        </w:rPr>
        <w:t>veis distintos de apoio segundo a capacidade, o estilo de aprendizado, a cultura,</w:t>
      </w:r>
    </w:p>
    <w:p w:rsidR="0062384A" w:rsidRDefault="0062384A" w:rsidP="0062384A">
      <w:pPr>
        <w:shd w:val="clear" w:color="auto" w:fill="FFCC99"/>
        <w:jc w:val="center"/>
      </w:pPr>
      <w:r>
        <w:rPr>
          <w:rFonts w:ascii="Times New Roman"/>
          <w:b/>
          <w:spacing w:val="-1"/>
        </w:rPr>
        <w:t>a fam</w:t>
      </w:r>
      <w:r>
        <w:rPr>
          <w:rFonts w:ascii="Times New Roman"/>
          <w:b/>
          <w:spacing w:val="-1"/>
        </w:rPr>
        <w:t>í</w:t>
      </w:r>
      <w:r>
        <w:rPr>
          <w:rFonts w:ascii="Times New Roman"/>
          <w:b/>
          <w:spacing w:val="-1"/>
        </w:rPr>
        <w:t>lia e a experi</w:t>
      </w:r>
      <w:r>
        <w:rPr>
          <w:rFonts w:ascii="Times New Roman"/>
          <w:b/>
          <w:spacing w:val="-1"/>
        </w:rPr>
        <w:t>ê</w:t>
      </w:r>
      <w:r>
        <w:rPr>
          <w:rFonts w:ascii="Times New Roman"/>
          <w:b/>
          <w:spacing w:val="-1"/>
        </w:rPr>
        <w:t>ncia, para progredir em seu desenvolvimento.</w:t>
      </w:r>
    </w:p>
    <w:p w:rsidR="00C47900" w:rsidRDefault="00C47900">
      <w:pPr>
        <w:widowControl/>
        <w:spacing w:after="120" w:line="276" w:lineRule="auto"/>
        <w:rPr>
          <w:rFonts w:ascii="Times New Roman" w:hAnsi="Times New Roman" w:cs="Times New Roman"/>
        </w:rPr>
      </w:pPr>
      <w:r>
        <w:br w:type="page"/>
      </w:r>
    </w:p>
    <w:p w:rsidR="007E4FCD" w:rsidRDefault="00C47900" w:rsidP="007E4FCD">
      <w:pPr>
        <w:pStyle w:val="Heading2"/>
        <w:ind w:left="360" w:right="400"/>
        <w:rPr>
          <w:rFonts w:ascii="Times New Roman" w:hAnsi="Times New Roman"/>
          <w:color w:val="auto"/>
          <w:spacing w:val="-1"/>
          <w:sz w:val="22"/>
          <w:u w:val="thick" w:color="000000"/>
        </w:rPr>
      </w:pPr>
      <w:r>
        <w:rPr>
          <w:rFonts w:ascii="Times New Roman" w:hAnsi="Times New Roman"/>
          <w:color w:val="auto"/>
          <w:spacing w:val="-1"/>
          <w:sz w:val="22"/>
          <w:u w:val="thick" w:color="000000"/>
        </w:rPr>
        <w:lastRenderedPageBreak/>
        <w:t xml:space="preserve">Glossário </w:t>
      </w:r>
    </w:p>
    <w:p w:rsidR="00C47900" w:rsidRPr="007E4FCD" w:rsidRDefault="00C47900" w:rsidP="007E4FCD">
      <w:pPr>
        <w:ind w:firstLine="360"/>
      </w:pPr>
      <w:r w:rsidRPr="007E4FCD">
        <w:t>de Aprendizado Social e Emocional e Abordagens de Brincadeira e Aprendizado</w:t>
      </w:r>
    </w:p>
    <w:p w:rsidR="00985FF4" w:rsidRPr="000E1D98" w:rsidRDefault="00985FF4" w:rsidP="00985FF4">
      <w:pPr>
        <w:pStyle w:val="BodyText"/>
        <w:spacing w:before="72"/>
        <w:ind w:left="900" w:right="397" w:hanging="520"/>
      </w:pPr>
      <w:r>
        <w:rPr>
          <w:b/>
        </w:rPr>
        <w:t>Abordagens de brincadeira e aprendizado</w:t>
      </w:r>
      <w:r>
        <w:t>: reações características de uma criança a situações de brincadeira e aprendizado, como curiosidade, flexibilidade, perseverança, raciocínio e resolução de problemas</w:t>
      </w:r>
    </w:p>
    <w:p w:rsidR="00985FF4" w:rsidRPr="000E1D98" w:rsidRDefault="00985FF4" w:rsidP="00985FF4">
      <w:pPr>
        <w:pStyle w:val="BodyText"/>
        <w:spacing w:before="72"/>
        <w:ind w:left="900" w:right="397" w:hanging="520"/>
      </w:pPr>
      <w:r>
        <w:rPr>
          <w:b/>
        </w:rPr>
        <w:t>Adequado</w:t>
      </w:r>
      <w:r>
        <w:t>: expectativas comuns em relação à idade e à capacidade de uma criança</w:t>
      </w:r>
    </w:p>
    <w:p w:rsidR="00985FF4" w:rsidRPr="000E1D98" w:rsidRDefault="00985FF4" w:rsidP="00985FF4">
      <w:pPr>
        <w:pStyle w:val="BodyText"/>
        <w:spacing w:before="72"/>
        <w:ind w:left="900" w:right="397" w:hanging="520"/>
      </w:pPr>
      <w:r>
        <w:rPr>
          <w:b/>
        </w:rPr>
        <w:t>Adereço</w:t>
      </w:r>
      <w:r>
        <w:t>: um objeto usado pelas crianças durante a brincadeira</w:t>
      </w:r>
    </w:p>
    <w:p w:rsidR="00985FF4" w:rsidRPr="000E1D98" w:rsidRDefault="00985FF4" w:rsidP="00985FF4">
      <w:pPr>
        <w:pStyle w:val="BodyText"/>
        <w:spacing w:before="72"/>
        <w:ind w:left="900" w:right="397" w:hanging="520"/>
      </w:pPr>
      <w:r>
        <w:rPr>
          <w:b/>
        </w:rPr>
        <w:t>Aprendizes ativos</w:t>
      </w:r>
      <w:r>
        <w:t>: crianças que aprendem fazendo, participando e brincando</w:t>
      </w:r>
    </w:p>
    <w:p w:rsidR="00985FF4" w:rsidRPr="000E1D98" w:rsidRDefault="00985FF4" w:rsidP="00985FF4">
      <w:pPr>
        <w:pStyle w:val="BodyText"/>
        <w:spacing w:before="72"/>
        <w:ind w:left="900" w:right="397" w:hanging="520"/>
      </w:pPr>
      <w:r>
        <w:rPr>
          <w:b/>
        </w:rPr>
        <w:t>Atividades</w:t>
      </w:r>
      <w:r>
        <w:t xml:space="preserve">: experiências, tanto espontâneas como planejadas pelo educador, que criam oportunidades para as crianças explorarem e aprenderem </w:t>
      </w:r>
    </w:p>
    <w:p w:rsidR="00985FF4" w:rsidRPr="000E1D98" w:rsidRDefault="00985FF4" w:rsidP="00985FF4">
      <w:pPr>
        <w:pStyle w:val="BodyText"/>
        <w:spacing w:before="72"/>
        <w:ind w:left="900" w:right="397" w:hanging="520"/>
      </w:pPr>
      <w:r>
        <w:rPr>
          <w:b/>
        </w:rPr>
        <w:t>Autoconfiança</w:t>
      </w:r>
      <w:r>
        <w:t>: quando uma pessoa acredita ser capaz de tomar decisões, realizar tarefas e atingir objetivos com êxito</w:t>
      </w:r>
    </w:p>
    <w:p w:rsidR="00985FF4" w:rsidRPr="000E1D98" w:rsidRDefault="00985FF4" w:rsidP="00985FF4">
      <w:pPr>
        <w:pStyle w:val="BodyText"/>
        <w:spacing w:before="72"/>
        <w:ind w:left="900" w:right="397" w:hanging="520"/>
      </w:pPr>
      <w:r>
        <w:rPr>
          <w:b/>
        </w:rPr>
        <w:t>Autogestão</w:t>
      </w:r>
      <w:r>
        <w:t>: capacidade de lidar com as próprias emoções de formas produtivas; ter consciência dos sentimentos, monitorá-los e modificá-los quando necessário para que ajudem em vez de comprometer a capacidade da criança de lidar com diversas situações</w:t>
      </w:r>
    </w:p>
    <w:p w:rsidR="00985FF4" w:rsidRPr="000E1D98" w:rsidRDefault="00985FF4" w:rsidP="00985FF4">
      <w:pPr>
        <w:pStyle w:val="BodyText"/>
        <w:spacing w:before="72"/>
        <w:ind w:left="900" w:right="397" w:hanging="520"/>
      </w:pPr>
      <w:r>
        <w:rPr>
          <w:b/>
        </w:rPr>
        <w:t>Autopercepção/autoconceito</w:t>
      </w:r>
      <w:r>
        <w:t>: capacidade de reconhecer atributos, habilidades, atitudes e valores que as crianças acreditam que as caracterizam.</w:t>
      </w:r>
    </w:p>
    <w:p w:rsidR="00985FF4" w:rsidRPr="000E1D98" w:rsidRDefault="00985FF4" w:rsidP="00985FF4">
      <w:pPr>
        <w:pStyle w:val="BodyText"/>
        <w:spacing w:before="72"/>
        <w:ind w:left="900" w:right="397" w:hanging="520"/>
      </w:pPr>
      <w:r>
        <w:rPr>
          <w:b/>
        </w:rPr>
        <w:t>Autorregulação</w:t>
      </w:r>
      <w:r>
        <w:t>: controle dos próprios comportamentos para estarem em acordo com as normas aceitas</w:t>
      </w:r>
    </w:p>
    <w:p w:rsidR="00985FF4" w:rsidRPr="00D37462" w:rsidRDefault="00985FF4" w:rsidP="00985FF4">
      <w:pPr>
        <w:pStyle w:val="BodyText"/>
        <w:spacing w:before="72"/>
        <w:ind w:left="900" w:right="397" w:hanging="520"/>
      </w:pPr>
      <w:r>
        <w:rPr>
          <w:b/>
        </w:rPr>
        <w:t>Avaliar</w:t>
      </w:r>
      <w:r>
        <w:t>: capacidade de considerar as consequências de uma decisão ou de possíveis escolhas</w:t>
      </w:r>
    </w:p>
    <w:p w:rsidR="00A25A7A" w:rsidRPr="000E1D98" w:rsidRDefault="00A25A7A" w:rsidP="00A25A7A">
      <w:pPr>
        <w:pStyle w:val="BodyText"/>
        <w:spacing w:before="72"/>
        <w:ind w:left="900" w:right="397" w:hanging="520"/>
      </w:pPr>
      <w:r>
        <w:rPr>
          <w:b/>
        </w:rPr>
        <w:t>Bilíngues</w:t>
      </w:r>
      <w:r>
        <w:t>: crianças com idades de 0 a 5 que estão aprendendo dois ou mais idiomas simultaneamente</w:t>
      </w:r>
    </w:p>
    <w:p w:rsidR="00A25A7A" w:rsidRPr="00365402" w:rsidRDefault="00A25A7A" w:rsidP="00A25A7A">
      <w:pPr>
        <w:pStyle w:val="BodyText"/>
        <w:spacing w:before="72"/>
        <w:ind w:left="900" w:right="397" w:hanging="520"/>
      </w:pPr>
      <w:r>
        <w:rPr>
          <w:b/>
        </w:rPr>
        <w:t>Brincadeira</w:t>
      </w:r>
      <w:r>
        <w:t>: participação em atividade física ou mental com a finalidade de pura diversão ou entretenimento</w:t>
      </w:r>
    </w:p>
    <w:p w:rsidR="00C47900" w:rsidRPr="000E1D98" w:rsidRDefault="00C47900" w:rsidP="00C47900">
      <w:pPr>
        <w:pStyle w:val="BodyText"/>
        <w:spacing w:before="72"/>
        <w:ind w:left="900" w:right="397" w:hanging="520"/>
      </w:pPr>
      <w:r>
        <w:rPr>
          <w:b/>
        </w:rPr>
        <w:t>Causa e efeito</w:t>
      </w:r>
      <w:r>
        <w:t>: relação entre ações ou acontecimentos em que um é resultado do outro</w:t>
      </w:r>
    </w:p>
    <w:p w:rsidR="00C47900" w:rsidRPr="000E1D98" w:rsidRDefault="00C47900" w:rsidP="00C47900">
      <w:pPr>
        <w:pStyle w:val="BodyText"/>
        <w:spacing w:before="72"/>
        <w:ind w:left="900" w:right="397" w:hanging="520"/>
      </w:pPr>
      <w:r>
        <w:rPr>
          <w:b/>
        </w:rPr>
        <w:t>Colaboração</w:t>
      </w:r>
      <w:r>
        <w:t>: quando adultos ou crianças trabalham em equipe para resolver problemas ou realizar tarefas visando atingir um objetivo comum</w:t>
      </w:r>
    </w:p>
    <w:p w:rsidR="00985FF4" w:rsidRPr="000E1D98" w:rsidRDefault="00985FF4" w:rsidP="00985FF4">
      <w:pPr>
        <w:pStyle w:val="BodyText"/>
        <w:spacing w:before="72"/>
        <w:ind w:left="900" w:right="397" w:hanging="520"/>
      </w:pPr>
      <w:r>
        <w:rPr>
          <w:b/>
        </w:rPr>
        <w:t>Colegas</w:t>
      </w:r>
      <w:r>
        <w:t xml:space="preserve">: crianças na mesma faixa etária </w:t>
      </w:r>
    </w:p>
    <w:p w:rsidR="00985FF4" w:rsidRPr="000E1D98" w:rsidRDefault="00985FF4" w:rsidP="00985FF4">
      <w:pPr>
        <w:pStyle w:val="BodyText"/>
        <w:spacing w:before="72"/>
        <w:ind w:left="900" w:right="397" w:hanging="520"/>
      </w:pPr>
      <w:r>
        <w:rPr>
          <w:b/>
        </w:rPr>
        <w:t>Comportamento pró-social</w:t>
      </w:r>
      <w:r>
        <w:t>: demonstração de preocupação, cooperação, gentileza e consideração pelos demais; manifestação de cuidado pelo outro</w:t>
      </w:r>
    </w:p>
    <w:p w:rsidR="00A25A7A" w:rsidRPr="000E1D98" w:rsidRDefault="00A25A7A" w:rsidP="00A25A7A">
      <w:pPr>
        <w:pStyle w:val="BodyText"/>
        <w:spacing w:before="72"/>
        <w:ind w:left="900" w:right="397" w:hanging="520"/>
      </w:pPr>
      <w:r>
        <w:rPr>
          <w:b/>
        </w:rPr>
        <w:t>Competência</w:t>
      </w:r>
      <w:r>
        <w:t>: capacidade de executar uma tarefa, ação ou função específica com êxito</w:t>
      </w:r>
    </w:p>
    <w:p w:rsidR="00A25A7A" w:rsidRPr="000E1D98" w:rsidRDefault="00A25A7A" w:rsidP="00A25A7A">
      <w:pPr>
        <w:pStyle w:val="BodyText"/>
        <w:spacing w:before="72"/>
        <w:ind w:left="900" w:right="397" w:hanging="520"/>
      </w:pPr>
      <w:r>
        <w:rPr>
          <w:b/>
        </w:rPr>
        <w:t>Competência social</w:t>
      </w:r>
      <w:r>
        <w:t>: capacidade de demonstrar controle consciente de pensamentos e ações em interações sociais</w:t>
      </w:r>
    </w:p>
    <w:p w:rsidR="00A25A7A" w:rsidRPr="000E1D98" w:rsidRDefault="00A25A7A" w:rsidP="00A25A7A">
      <w:pPr>
        <w:pStyle w:val="BodyText"/>
        <w:spacing w:before="72"/>
        <w:ind w:left="900" w:right="397" w:hanging="520"/>
      </w:pPr>
      <w:r>
        <w:rPr>
          <w:b/>
        </w:rPr>
        <w:t>Comunicação</w:t>
      </w:r>
      <w:r>
        <w:t>: entender e/ou expressar desejos, necessidades, sentimentos e pensamentos para outras pessoas. Formas de comunicação incluem choro, vocalização, expressões faciais, fala, gestos, linguagem de sinais e/ou imagens.</w:t>
      </w:r>
    </w:p>
    <w:p w:rsidR="00A25A7A" w:rsidRPr="000E1D98" w:rsidRDefault="00A25A7A" w:rsidP="00A25A7A">
      <w:pPr>
        <w:pStyle w:val="BodyText"/>
        <w:spacing w:before="72"/>
        <w:ind w:left="900" w:right="397" w:hanging="520"/>
      </w:pPr>
      <w:r>
        <w:rPr>
          <w:b/>
        </w:rPr>
        <w:t>Conflito</w:t>
      </w:r>
      <w:r>
        <w:t>: situação em que uma pessoa ou um grupo tem necessidades, desejos, opiniões ou objetivos que interferem naqueles de outra pessoa ou grupo</w:t>
      </w:r>
    </w:p>
    <w:p w:rsidR="00985FF4" w:rsidRPr="000E1D98" w:rsidRDefault="00985FF4" w:rsidP="00985FF4">
      <w:pPr>
        <w:pStyle w:val="BodyText"/>
        <w:spacing w:before="72"/>
        <w:ind w:left="900" w:right="397" w:hanging="520"/>
      </w:pPr>
      <w:r>
        <w:rPr>
          <w:b/>
        </w:rPr>
        <w:t>Consciência social</w:t>
      </w:r>
      <w:r>
        <w:t xml:space="preserve">: reconhecimento e compreensão dos comportamentos e das perspectivas do outro; apreciação e interação positiva com diversos grupos </w:t>
      </w:r>
    </w:p>
    <w:p w:rsidR="00A25A7A" w:rsidRPr="000E1D98" w:rsidRDefault="00A25A7A" w:rsidP="00A25A7A">
      <w:pPr>
        <w:pStyle w:val="BodyText"/>
        <w:spacing w:before="72"/>
        <w:ind w:left="900" w:right="397" w:hanging="520"/>
      </w:pPr>
      <w:r>
        <w:rPr>
          <w:b/>
        </w:rPr>
        <w:t>Controle de impulsos</w:t>
      </w:r>
      <w:r>
        <w:t>: capacidade de pensar antes de falar ou agir, bem como de refrear-se de agir impulsivamente</w:t>
      </w:r>
    </w:p>
    <w:p w:rsidR="00C47900" w:rsidRPr="00D37462" w:rsidRDefault="00C47900" w:rsidP="00C47900">
      <w:pPr>
        <w:pStyle w:val="BodyText"/>
        <w:spacing w:before="72"/>
        <w:ind w:left="900" w:right="397" w:hanging="520"/>
      </w:pPr>
      <w:r>
        <w:rPr>
          <w:b/>
        </w:rPr>
        <w:t>Cooperar</w:t>
      </w:r>
      <w:r>
        <w:t>: trabalhar ou atuar junto com outras pessoas com satisfação e por vontade própria</w:t>
      </w:r>
    </w:p>
    <w:p w:rsidR="00C47900" w:rsidRPr="000E1D98" w:rsidRDefault="00C47900" w:rsidP="00C47900">
      <w:pPr>
        <w:pStyle w:val="BodyText"/>
        <w:spacing w:before="72"/>
        <w:ind w:left="900" w:right="397" w:hanging="520"/>
      </w:pPr>
      <w:r>
        <w:rPr>
          <w:b/>
        </w:rPr>
        <w:t>Criatividade</w:t>
      </w:r>
      <w:r>
        <w:t>: originalidade ou imaginação</w:t>
      </w:r>
    </w:p>
    <w:p w:rsidR="00C47900" w:rsidRPr="000E1D98" w:rsidRDefault="00C47900" w:rsidP="00C47900">
      <w:pPr>
        <w:pStyle w:val="BodyText"/>
        <w:spacing w:before="72"/>
        <w:ind w:left="900" w:right="397" w:hanging="520"/>
      </w:pPr>
      <w:r>
        <w:rPr>
          <w:b/>
        </w:rPr>
        <w:t>Cultura</w:t>
      </w:r>
      <w:r>
        <w:t>: atitudes, crenças, histórias, artes, costumes e práticas sociais ou familiares compartilhadas que geralmente caracterizam determinado grupo de pessoas</w:t>
      </w:r>
    </w:p>
    <w:p w:rsidR="00C47900" w:rsidRPr="000E1D98" w:rsidRDefault="00C47900" w:rsidP="00C47900">
      <w:pPr>
        <w:pStyle w:val="BodyText"/>
        <w:spacing w:before="72"/>
        <w:ind w:left="900" w:right="397" w:hanging="520"/>
      </w:pPr>
      <w:r>
        <w:rPr>
          <w:b/>
        </w:rPr>
        <w:t>Curiosidade</w:t>
      </w:r>
      <w:r>
        <w:t xml:space="preserve">: tendência ao questionamento; o desejo de saber ou aprender mais sobre pessoas e coisas, principalmente sobre o novo e o diferente e, posteriormente, sobre ideias abstratas </w:t>
      </w:r>
    </w:p>
    <w:p w:rsidR="00C47900" w:rsidRPr="000E1D98" w:rsidRDefault="00C47900" w:rsidP="00C47900">
      <w:pPr>
        <w:pStyle w:val="BodyText"/>
        <w:spacing w:before="72"/>
        <w:ind w:left="900" w:right="397" w:hanging="520"/>
      </w:pPr>
      <w:r>
        <w:rPr>
          <w:b/>
        </w:rPr>
        <w:lastRenderedPageBreak/>
        <w:t>Demonstrar</w:t>
      </w:r>
      <w:r>
        <w:t>: mostrar com clareza</w:t>
      </w:r>
    </w:p>
    <w:p w:rsidR="00C47900" w:rsidRPr="000E1D98" w:rsidRDefault="00C47900" w:rsidP="00C47900">
      <w:pPr>
        <w:pStyle w:val="BodyText"/>
        <w:spacing w:before="72"/>
        <w:ind w:left="900" w:right="397" w:hanging="520"/>
      </w:pPr>
      <w:r>
        <w:rPr>
          <w:b/>
        </w:rPr>
        <w:t>Disposição</w:t>
      </w:r>
      <w:r>
        <w:t>: uma atitude; tendência individual para agir de certa maneira em determinadas circunstâncias</w:t>
      </w:r>
    </w:p>
    <w:p w:rsidR="00C47900" w:rsidRPr="000E1D98" w:rsidRDefault="00C47900" w:rsidP="00C47900">
      <w:pPr>
        <w:pStyle w:val="BodyText"/>
        <w:spacing w:before="72"/>
        <w:ind w:left="900" w:right="397" w:hanging="520"/>
      </w:pPr>
      <w:r>
        <w:rPr>
          <w:b/>
        </w:rPr>
        <w:t>Diversidade</w:t>
      </w:r>
      <w:r>
        <w:t>: as diferenças entre pessoas, como raça, cultura, idioma, capacidades, estrutura familiar etc.</w:t>
      </w:r>
    </w:p>
    <w:p w:rsidR="00A25A7A" w:rsidRPr="000E1D98" w:rsidRDefault="00A25A7A" w:rsidP="00A25A7A">
      <w:pPr>
        <w:pStyle w:val="BodyText"/>
        <w:spacing w:before="72"/>
        <w:ind w:left="900" w:right="397" w:hanging="520"/>
      </w:pPr>
      <w:r>
        <w:rPr>
          <w:b/>
        </w:rPr>
        <w:t>Empatia</w:t>
      </w:r>
      <w:r>
        <w:t>: ter consciência e reagir aos sentimentos dos outros</w:t>
      </w:r>
    </w:p>
    <w:p w:rsidR="00A25A7A" w:rsidRPr="000E1D98" w:rsidRDefault="00A25A7A" w:rsidP="00A25A7A">
      <w:pPr>
        <w:pStyle w:val="BodyText"/>
        <w:spacing w:before="72"/>
        <w:ind w:left="900" w:right="397" w:hanging="520"/>
      </w:pPr>
      <w:r>
        <w:rPr>
          <w:b/>
        </w:rPr>
        <w:t>Envolvimento</w:t>
      </w:r>
      <w:r>
        <w:t>: o tempo que as crianças passam interagindo com outras pessoas e/ou experiências com atenção dedicada, de maneira adequada contextualmente ou do ponto de vista do desenvolvimento</w:t>
      </w:r>
    </w:p>
    <w:p w:rsidR="00A25A7A" w:rsidRPr="000E1D98" w:rsidRDefault="00A25A7A" w:rsidP="00A25A7A">
      <w:pPr>
        <w:pStyle w:val="BodyText"/>
        <w:spacing w:before="72"/>
        <w:ind w:left="900" w:right="397" w:hanging="520"/>
      </w:pPr>
      <w:r>
        <w:rPr>
          <w:b/>
        </w:rPr>
        <w:t>Envolvimento familiar</w:t>
      </w:r>
      <w:r>
        <w:t>: parceria com as famílias para que escolas e famílias trabalhem paralelamente visando garantir o sucesso da criança. Pode compreender diversos níveis de frequência e envolvimento: comunicação, voluntariado ou apoio em casa aos objetivos, à política e à tomada de decisões escolares.</w:t>
      </w:r>
    </w:p>
    <w:p w:rsidR="00A25A7A" w:rsidRPr="000E1D98" w:rsidRDefault="00A25A7A" w:rsidP="00A25A7A">
      <w:pPr>
        <w:pStyle w:val="BodyText"/>
        <w:spacing w:before="72"/>
        <w:ind w:left="900" w:right="397" w:hanging="520"/>
      </w:pPr>
      <w:r>
        <w:rPr>
          <w:b/>
        </w:rPr>
        <w:t>Envolvimento social</w:t>
      </w:r>
      <w:r>
        <w:t xml:space="preserve">: participação de interações sociais com crianças ou adultos </w:t>
      </w:r>
    </w:p>
    <w:p w:rsidR="00A25A7A" w:rsidRPr="000E1D98" w:rsidRDefault="00A25A7A" w:rsidP="00A25A7A">
      <w:pPr>
        <w:pStyle w:val="BodyText"/>
        <w:spacing w:before="72"/>
        <w:ind w:left="900" w:right="397" w:hanging="520"/>
      </w:pPr>
      <w:r>
        <w:rPr>
          <w:b/>
        </w:rPr>
        <w:t>Estratégias</w:t>
      </w:r>
      <w:r>
        <w:t>: conjunto de métodos para promover o desenvolvimento ou o aprendizado</w:t>
      </w:r>
    </w:p>
    <w:p w:rsidR="00A25A7A" w:rsidRPr="00D37462" w:rsidRDefault="00A25A7A" w:rsidP="00A25A7A">
      <w:pPr>
        <w:pStyle w:val="BodyText"/>
        <w:spacing w:before="72"/>
        <w:ind w:left="900" w:right="397" w:hanging="520"/>
      </w:pPr>
      <w:r>
        <w:rPr>
          <w:b/>
        </w:rPr>
        <w:t>Evidência</w:t>
      </w:r>
      <w:r>
        <w:t xml:space="preserve">: forma como uma criança demonstra uma habilidade; uma das várias maneiras de mostrar uma competência </w:t>
      </w:r>
    </w:p>
    <w:p w:rsidR="00A25A7A" w:rsidRPr="000E1D98" w:rsidRDefault="00A25A7A" w:rsidP="00A25A7A">
      <w:pPr>
        <w:pStyle w:val="BodyText"/>
        <w:spacing w:before="72"/>
        <w:ind w:left="900" w:right="397" w:hanging="520"/>
      </w:pPr>
      <w:r>
        <w:rPr>
          <w:b/>
        </w:rPr>
        <w:t>Examinar</w:t>
      </w:r>
      <w:r>
        <w:t>: observar, testar ou investigar</w:t>
      </w:r>
    </w:p>
    <w:p w:rsidR="00A25A7A" w:rsidRPr="000E1D98" w:rsidRDefault="00A25A7A" w:rsidP="00A25A7A">
      <w:pPr>
        <w:pStyle w:val="BodyText"/>
        <w:spacing w:before="72"/>
        <w:ind w:left="900" w:right="397" w:hanging="520"/>
      </w:pPr>
      <w:r>
        <w:rPr>
          <w:b/>
        </w:rPr>
        <w:t>Experimento</w:t>
      </w:r>
      <w:r>
        <w:t>: uma ação usada para descobrir algo desconhecido ou para testar um princípio ou uma ideia</w:t>
      </w:r>
    </w:p>
    <w:p w:rsidR="00A25A7A" w:rsidRPr="000E1D98" w:rsidRDefault="00A25A7A" w:rsidP="00A25A7A">
      <w:pPr>
        <w:pStyle w:val="BodyText"/>
        <w:spacing w:before="72"/>
        <w:ind w:left="900" w:right="397" w:hanging="520"/>
      </w:pPr>
      <w:r>
        <w:rPr>
          <w:b/>
        </w:rPr>
        <w:t>Exploração ativa</w:t>
      </w:r>
      <w:r>
        <w:t>: manipular materiais, pensamentos e ideias, o que pode levar à compreensão ou ao conhecimento</w:t>
      </w:r>
    </w:p>
    <w:p w:rsidR="00A25A7A" w:rsidRPr="000E1D98" w:rsidRDefault="00A25A7A" w:rsidP="00A25A7A">
      <w:pPr>
        <w:pStyle w:val="BodyText"/>
        <w:spacing w:before="72"/>
        <w:ind w:left="900" w:right="397" w:hanging="520"/>
      </w:pPr>
      <w:r>
        <w:rPr>
          <w:b/>
        </w:rPr>
        <w:t>Explorar</w:t>
      </w:r>
      <w:r>
        <w:t>: investigar ou estudar</w:t>
      </w:r>
    </w:p>
    <w:p w:rsidR="00A25A7A" w:rsidRPr="000E1D98" w:rsidRDefault="00A25A7A" w:rsidP="00A25A7A">
      <w:pPr>
        <w:pStyle w:val="BodyText"/>
        <w:spacing w:before="72"/>
        <w:ind w:left="900" w:right="397" w:hanging="520"/>
      </w:pPr>
      <w:r>
        <w:rPr>
          <w:b/>
        </w:rPr>
        <w:t>Família</w:t>
      </w:r>
      <w:r>
        <w:t>: os relacionamentos mais próximos de uma criança, normalmente considerados uma mãe, um pai e irmãos, porém, frequentemente inclui pais adotivos, avós e outras pessoas importantes na vida de uma criança</w:t>
      </w:r>
    </w:p>
    <w:p w:rsidR="00A25A7A" w:rsidRPr="000E1D98" w:rsidRDefault="00A25A7A" w:rsidP="00A25A7A">
      <w:pPr>
        <w:pStyle w:val="BodyText"/>
        <w:spacing w:before="72"/>
        <w:ind w:left="900" w:right="397" w:hanging="520"/>
      </w:pPr>
      <w:r>
        <w:rPr>
          <w:b/>
        </w:rPr>
        <w:t>Ferramenta</w:t>
      </w:r>
      <w:r>
        <w:t>: qualquer item tangível usado ou criado para realizar uma tarefa ou cumprir um propósito</w:t>
      </w:r>
    </w:p>
    <w:p w:rsidR="00A25A7A" w:rsidRPr="000E1D98" w:rsidRDefault="00A25A7A" w:rsidP="00A25A7A">
      <w:pPr>
        <w:pStyle w:val="BodyText"/>
        <w:spacing w:before="72"/>
        <w:ind w:left="900" w:right="397" w:hanging="520"/>
      </w:pPr>
      <w:r>
        <w:rPr>
          <w:b/>
        </w:rPr>
        <w:t>Flexibilidade</w:t>
      </w:r>
      <w:r>
        <w:t>: capacidade de alterar planos em resposta a informações ou metas que sofrem mudanças</w:t>
      </w:r>
    </w:p>
    <w:p w:rsidR="00C47900" w:rsidRPr="000E1D98" w:rsidRDefault="00C47900" w:rsidP="00C47900">
      <w:pPr>
        <w:pStyle w:val="BodyText"/>
        <w:spacing w:before="72"/>
        <w:ind w:left="900" w:right="397" w:hanging="520"/>
      </w:pPr>
      <w:r>
        <w:rPr>
          <w:b/>
        </w:rPr>
        <w:t>Função executiva</w:t>
      </w:r>
      <w:r>
        <w:t>: conjunto de processos mentais que incluem a capacidade de dividir uma tarefa em seus componentes, organizar e seguir um plano de trabalho e refletir sobre o sucesso dos próprios esforços</w:t>
      </w:r>
    </w:p>
    <w:p w:rsidR="00A25A7A" w:rsidRPr="000E1D98" w:rsidRDefault="00A25A7A" w:rsidP="00A25A7A">
      <w:pPr>
        <w:pStyle w:val="BodyText"/>
        <w:spacing w:before="72"/>
        <w:ind w:left="900" w:right="397" w:hanging="520"/>
      </w:pPr>
      <w:r>
        <w:rPr>
          <w:b/>
        </w:rPr>
        <w:t>Gestão de estresse</w:t>
      </w:r>
      <w:r>
        <w:t>: capacidade de controlar reações físicas e/ou emocionais ao estresse; parte do controle de impulsos</w:t>
      </w:r>
    </w:p>
    <w:p w:rsidR="00BD0471" w:rsidRPr="00BD0471" w:rsidRDefault="00BD0471" w:rsidP="00BD0471">
      <w:pPr>
        <w:pStyle w:val="BodyText"/>
        <w:spacing w:before="72"/>
        <w:ind w:left="900" w:right="397" w:hanging="520"/>
      </w:pPr>
      <w:r>
        <w:rPr>
          <w:b/>
        </w:rPr>
        <w:t>Habilidades de funcionamento executivo</w:t>
      </w:r>
      <w:r>
        <w:t>: o conjunto de habilidades mentais que funcionam coletivamente para ajudar uma pessoa a atingir objetivos. Inclui tarefas como: administrar o tempo e a atenção, alternar o foco, planejar e organizar, lembrar-se de detalhes, refrear palavras ou comportamentos impróprios e integrar experiências passadas à ação presente.</w:t>
      </w:r>
    </w:p>
    <w:p w:rsidR="00A25A7A" w:rsidRPr="000E1D98" w:rsidRDefault="00A25A7A" w:rsidP="00A25A7A">
      <w:pPr>
        <w:pStyle w:val="BodyText"/>
        <w:spacing w:before="72"/>
        <w:ind w:left="900" w:right="397" w:hanging="520"/>
      </w:pPr>
      <w:r>
        <w:rPr>
          <w:b/>
        </w:rPr>
        <w:t>Habilidades de organização</w:t>
      </w:r>
      <w:r>
        <w:t>: uso de processos lógicos para sistematizar tempo, tarefas, pensamentos, materiais e relacionamentos</w:t>
      </w:r>
    </w:p>
    <w:p w:rsidR="00A25A7A" w:rsidRPr="000E1D98" w:rsidRDefault="00A25A7A" w:rsidP="00A25A7A">
      <w:pPr>
        <w:pStyle w:val="BodyText"/>
        <w:spacing w:before="72"/>
        <w:ind w:left="900" w:right="397" w:hanging="520"/>
      </w:pPr>
      <w:r>
        <w:rPr>
          <w:b/>
        </w:rPr>
        <w:t>Incentivar</w:t>
      </w:r>
      <w:r>
        <w:t>: encorajar uma ação ou um comportamento</w:t>
      </w:r>
    </w:p>
    <w:p w:rsidR="00A25A7A" w:rsidRPr="000E1D98" w:rsidRDefault="00A25A7A" w:rsidP="00A25A7A">
      <w:pPr>
        <w:pStyle w:val="BodyText"/>
        <w:spacing w:before="72"/>
        <w:ind w:left="900" w:right="397" w:hanging="520"/>
      </w:pPr>
      <w:r>
        <w:rPr>
          <w:b/>
        </w:rPr>
        <w:t>Independência</w:t>
      </w:r>
      <w:r>
        <w:t>: capacidade de ser autossuficiente, de organizar-se por conta própria e de autogerir-se, bem como de agir sem a orientação de terceiros</w:t>
      </w:r>
    </w:p>
    <w:p w:rsidR="00A25A7A" w:rsidRPr="000E1D98" w:rsidRDefault="00A25A7A" w:rsidP="00A25A7A">
      <w:pPr>
        <w:pStyle w:val="BodyText"/>
        <w:spacing w:before="72"/>
        <w:ind w:left="900" w:right="397" w:hanging="520"/>
      </w:pPr>
      <w:r>
        <w:rPr>
          <w:b/>
        </w:rPr>
        <w:t>Iniciativa</w:t>
      </w:r>
      <w:r>
        <w:t>: capacidade de tomar decisões por vontade própria e de assumir a liderança</w:t>
      </w:r>
    </w:p>
    <w:p w:rsidR="00A25A7A" w:rsidRPr="000E1D98" w:rsidRDefault="00A25A7A" w:rsidP="00A25A7A">
      <w:pPr>
        <w:pStyle w:val="BodyText"/>
        <w:spacing w:before="72"/>
        <w:ind w:left="900" w:right="397" w:hanging="520"/>
      </w:pPr>
      <w:r>
        <w:rPr>
          <w:b/>
        </w:rPr>
        <w:t>Investigar</w:t>
      </w:r>
      <w:r>
        <w:t>: estudar os detalhes, examinar ou observar a fim de adquirir conhecimento</w:t>
      </w:r>
    </w:p>
    <w:p w:rsidR="00C47900" w:rsidRPr="000E1D98" w:rsidRDefault="00C47900" w:rsidP="00C47900">
      <w:pPr>
        <w:pStyle w:val="BodyText"/>
        <w:spacing w:before="72"/>
        <w:ind w:left="900" w:right="397" w:hanging="520"/>
      </w:pPr>
      <w:r>
        <w:rPr>
          <w:b/>
        </w:rPr>
        <w:t>Língua materna</w:t>
      </w:r>
      <w:r>
        <w:t>: primeira língua que uma criança aprende a falar com a família</w:t>
      </w:r>
    </w:p>
    <w:p w:rsidR="00C47900" w:rsidRPr="000E1D98" w:rsidRDefault="00C47900" w:rsidP="00C47900">
      <w:pPr>
        <w:pStyle w:val="BodyText"/>
        <w:spacing w:before="72"/>
        <w:ind w:left="900" w:right="397" w:hanging="520"/>
      </w:pPr>
      <w:r>
        <w:rPr>
          <w:b/>
        </w:rPr>
        <w:t>Memória</w:t>
      </w:r>
      <w:r>
        <w:t>: capacidade de assimilar e recordar-se de informações</w:t>
      </w:r>
    </w:p>
    <w:p w:rsidR="00A25A7A" w:rsidRDefault="00A25A7A" w:rsidP="00A25A7A">
      <w:pPr>
        <w:pStyle w:val="BodyText"/>
        <w:spacing w:before="1"/>
        <w:ind w:left="380" w:right="514"/>
        <w:rPr>
          <w:spacing w:val="-1"/>
        </w:rPr>
      </w:pPr>
      <w:r>
        <w:rPr>
          <w:b/>
        </w:rPr>
        <w:t>Memória funcional</w:t>
      </w:r>
      <w:r>
        <w:rPr>
          <w:color w:val="4E2718"/>
          <w:spacing w:val="-1"/>
        </w:rPr>
        <w:t>:</w:t>
      </w:r>
      <w:r>
        <w:rPr>
          <w:i/>
          <w:color w:val="4E2718"/>
          <w:spacing w:val="-1"/>
        </w:rPr>
        <w:t xml:space="preserve"> </w:t>
      </w:r>
      <w:r>
        <w:t>capacidade de armazenar informações na mente e usá-las</w:t>
      </w:r>
    </w:p>
    <w:p w:rsidR="00EA538B" w:rsidRDefault="00EA538B" w:rsidP="00C47900">
      <w:pPr>
        <w:pStyle w:val="BodyText"/>
        <w:spacing w:before="72"/>
        <w:ind w:left="900" w:right="397" w:hanging="520"/>
        <w:rPr>
          <w:b/>
        </w:rPr>
      </w:pPr>
      <w:r>
        <w:rPr>
          <w:b/>
        </w:rPr>
        <w:t>Metacognição</w:t>
      </w:r>
      <w:r>
        <w:t>: capacidade de pensar sobre o pensamento</w:t>
      </w:r>
    </w:p>
    <w:p w:rsidR="00A25A7A" w:rsidRPr="000E1D98" w:rsidRDefault="00A25A7A" w:rsidP="00A25A7A">
      <w:pPr>
        <w:pStyle w:val="BodyText"/>
        <w:spacing w:before="72"/>
        <w:ind w:left="900" w:right="397" w:hanging="520"/>
      </w:pPr>
      <w:r>
        <w:rPr>
          <w:b/>
        </w:rPr>
        <w:t>Modelar</w:t>
      </w:r>
      <w:r>
        <w:t xml:space="preserve">: ensinar as crianças através do exemplo, demonstrando o comportamento ou a ação desejada </w:t>
      </w:r>
    </w:p>
    <w:p w:rsidR="00A25A7A" w:rsidRPr="000E1D98" w:rsidRDefault="00A25A7A" w:rsidP="00A25A7A">
      <w:pPr>
        <w:pStyle w:val="BodyText"/>
        <w:spacing w:before="72"/>
        <w:ind w:left="900" w:right="397" w:hanging="520"/>
      </w:pPr>
      <w:r>
        <w:rPr>
          <w:b/>
        </w:rPr>
        <w:t>Necessidades especiais</w:t>
      </w:r>
      <w:r>
        <w:t xml:space="preserve">: requisitos educacionais de crianças com deficiências, conforme identificado pela Lei de </w:t>
      </w:r>
      <w:r>
        <w:lastRenderedPageBreak/>
        <w:t>Educação para Pessoas com Deficiências (IDEA, Individuals with Disabilities Education Act) dos EUA</w:t>
      </w:r>
    </w:p>
    <w:p w:rsidR="00A25A7A" w:rsidRPr="000E1D98" w:rsidRDefault="00A25A7A" w:rsidP="00A25A7A">
      <w:pPr>
        <w:pStyle w:val="BodyText"/>
        <w:spacing w:before="72"/>
        <w:ind w:left="900" w:right="397" w:hanging="520"/>
      </w:pPr>
      <w:r>
        <w:rPr>
          <w:b/>
        </w:rPr>
        <w:t>Normas sociais</w:t>
      </w:r>
      <w:r>
        <w:t>: padrões de comportamento compartilhados pelos membros de um grupo</w:t>
      </w:r>
    </w:p>
    <w:p w:rsidR="00A25A7A" w:rsidRPr="000E1D98" w:rsidRDefault="00A25A7A" w:rsidP="00A25A7A">
      <w:pPr>
        <w:pStyle w:val="BodyText"/>
        <w:spacing w:before="72"/>
        <w:ind w:left="900" w:right="397" w:hanging="520"/>
      </w:pPr>
      <w:r>
        <w:rPr>
          <w:b/>
        </w:rPr>
        <w:t>Padrões de aprendizado</w:t>
      </w:r>
      <w:r>
        <w:t>: descrições escritas concisas do que se espera que os alunos saibam e sejam capazes de fazer em um estágio específico de sua educação; objetivos educacionais</w:t>
      </w:r>
    </w:p>
    <w:p w:rsidR="00A25A7A" w:rsidRPr="000E1D98" w:rsidRDefault="00A25A7A" w:rsidP="00A25A7A">
      <w:pPr>
        <w:pStyle w:val="BodyText"/>
        <w:spacing w:before="72"/>
        <w:ind w:left="900" w:right="397" w:hanging="520"/>
      </w:pPr>
      <w:r>
        <w:rPr>
          <w:b/>
        </w:rPr>
        <w:t>Perseverança</w:t>
      </w:r>
      <w:r>
        <w:t>: capacidade de manter a atenção apesar de interrupções e distrações</w:t>
      </w:r>
    </w:p>
    <w:p w:rsidR="00A25A7A" w:rsidRPr="000E1D98" w:rsidRDefault="00A25A7A" w:rsidP="00A25A7A">
      <w:pPr>
        <w:pStyle w:val="BodyText"/>
        <w:spacing w:before="72"/>
        <w:ind w:left="900" w:right="397" w:hanging="520"/>
      </w:pPr>
      <w:r>
        <w:rPr>
          <w:b/>
        </w:rPr>
        <w:t>Recíproco</w:t>
      </w:r>
      <w:r>
        <w:t>: presente ou existente em ambos os lados; mútuo</w:t>
      </w:r>
    </w:p>
    <w:p w:rsidR="00A25A7A" w:rsidRPr="000E1D98" w:rsidRDefault="00A25A7A" w:rsidP="00A25A7A">
      <w:pPr>
        <w:pStyle w:val="BodyText"/>
        <w:spacing w:before="72"/>
        <w:ind w:left="900" w:right="397" w:hanging="520"/>
      </w:pPr>
      <w:r>
        <w:rPr>
          <w:b/>
        </w:rPr>
        <w:t>Reconhecer</w:t>
      </w:r>
      <w:r>
        <w:t>: demonstrar reconhecimento ou interesse por expressões faciais e palavras</w:t>
      </w:r>
    </w:p>
    <w:p w:rsidR="00A25A7A" w:rsidRPr="000E1D98" w:rsidRDefault="00A25A7A" w:rsidP="00A25A7A">
      <w:pPr>
        <w:pStyle w:val="BodyText"/>
        <w:spacing w:before="72"/>
        <w:ind w:left="900" w:right="397" w:hanging="520"/>
      </w:pPr>
      <w:r>
        <w:rPr>
          <w:b/>
        </w:rPr>
        <w:t>Reflexão</w:t>
      </w:r>
      <w:r>
        <w:t>: recordação e interpretação de um objeto, acontecimento ou comportamento na mente de uma pessoa</w:t>
      </w:r>
    </w:p>
    <w:p w:rsidR="00A25A7A" w:rsidRPr="000E1D98" w:rsidRDefault="00A25A7A" w:rsidP="00A25A7A">
      <w:pPr>
        <w:pStyle w:val="BodyText"/>
        <w:spacing w:before="72"/>
        <w:ind w:left="900" w:right="397" w:hanging="520"/>
      </w:pPr>
      <w:r>
        <w:rPr>
          <w:b/>
        </w:rPr>
        <w:t>Relações sociais</w:t>
      </w:r>
      <w:r>
        <w:t>: relacionamentos e interações saudáveis com adultos e colegas</w:t>
      </w:r>
    </w:p>
    <w:p w:rsidR="00A25A7A" w:rsidRPr="00365402" w:rsidRDefault="00A25A7A" w:rsidP="00A25A7A">
      <w:pPr>
        <w:pStyle w:val="BodyText"/>
        <w:spacing w:before="72"/>
        <w:ind w:left="900" w:right="397" w:hanging="520"/>
      </w:pPr>
      <w:r>
        <w:rPr>
          <w:b/>
        </w:rPr>
        <w:t>Resolução de problemas</w:t>
      </w:r>
      <w:r>
        <w:t>: processo de explorar questões ou situações e intencionalmente provar diferentes soluções</w:t>
      </w:r>
    </w:p>
    <w:p w:rsidR="00A25A7A" w:rsidRPr="000E1D98" w:rsidRDefault="00A25A7A" w:rsidP="00A25A7A">
      <w:pPr>
        <w:pStyle w:val="BodyText"/>
        <w:spacing w:before="72"/>
        <w:ind w:left="900" w:right="397" w:hanging="520"/>
      </w:pPr>
      <w:r>
        <w:rPr>
          <w:b/>
        </w:rPr>
        <w:t>Respeito</w:t>
      </w:r>
      <w:r>
        <w:t>: demonstrar estima por outra pessoa; afirmar que as ideias, os sentimentos e as necessidades das outras pessoas merecem ser considerados</w:t>
      </w:r>
    </w:p>
    <w:p w:rsidR="00A25A7A" w:rsidRPr="000E1D98" w:rsidRDefault="00A25A7A" w:rsidP="00A25A7A">
      <w:pPr>
        <w:pStyle w:val="BodyText"/>
        <w:spacing w:before="72"/>
        <w:ind w:left="900" w:right="397" w:hanging="520"/>
      </w:pPr>
      <w:r>
        <w:rPr>
          <w:b/>
        </w:rPr>
        <w:t>Rotina</w:t>
      </w:r>
      <w:r>
        <w:t>: padrão de acontecimentos ou interações planejadas e que ocorrem regularmente</w:t>
      </w:r>
    </w:p>
    <w:p w:rsidR="00EA1A2B" w:rsidRDefault="00EA1A2B" w:rsidP="00C47900">
      <w:pPr>
        <w:pStyle w:val="BodyText"/>
        <w:spacing w:before="72"/>
        <w:ind w:left="900" w:right="397" w:hanging="520"/>
        <w:rPr>
          <w:b/>
        </w:rPr>
      </w:pPr>
      <w:r>
        <w:rPr>
          <w:b/>
        </w:rPr>
        <w:t>Sistema de ensino misto</w:t>
      </w:r>
      <w:r>
        <w:t>:</w:t>
      </w:r>
      <w:r>
        <w:rPr>
          <w:b/>
        </w:rPr>
        <w:t xml:space="preserve"> </w:t>
      </w:r>
      <w:r>
        <w:t xml:space="preserve">todos os contextos nos quais os alunos da pré-escola e do jardim de infância recebem educação e cuidado: escolas públicas, programas de educação e cuidado básicos, cuidado infantil familiar, Head Start, programas de Envolvimento Coordenado da Família e da Comunidade (CFCE, Coordinated Family and Community Engagement), casa etc. </w:t>
      </w:r>
    </w:p>
    <w:p w:rsidR="00A25A7A" w:rsidRPr="00340C2B" w:rsidRDefault="00A25A7A" w:rsidP="00A25A7A">
      <w:pPr>
        <w:pStyle w:val="BodyText"/>
        <w:spacing w:before="72"/>
        <w:ind w:left="900" w:right="397" w:hanging="520"/>
        <w:rPr>
          <w:rFonts w:cs="Times New Roman"/>
        </w:rPr>
      </w:pPr>
      <w:r>
        <w:rPr>
          <w:b/>
        </w:rPr>
        <w:t>Temperamento</w:t>
      </w:r>
      <w:r>
        <w:t xml:space="preserve">: a forma única de uma criança reagir ao mundo; geralmente se refere à </w:t>
      </w:r>
      <w:r>
        <w:rPr>
          <w:color w:val="443C2B"/>
        </w:rPr>
        <w:t>adaptabilidade e ao estilo emocional</w:t>
      </w:r>
      <w:r>
        <w:t xml:space="preserve"> de uma criança</w:t>
      </w:r>
    </w:p>
    <w:p w:rsidR="00A25A7A" w:rsidRDefault="00A25A7A" w:rsidP="00A25A7A">
      <w:pPr>
        <w:pStyle w:val="BodyText"/>
        <w:spacing w:before="72"/>
        <w:ind w:left="900" w:right="397" w:hanging="520"/>
      </w:pPr>
      <w:r>
        <w:rPr>
          <w:b/>
        </w:rPr>
        <w:t>Tentativa e erro</w:t>
      </w:r>
      <w:r>
        <w:t xml:space="preserve">: tentativa de resolver um problema experimentando diferentes abordagens </w:t>
      </w:r>
    </w:p>
    <w:p w:rsidR="00C47900" w:rsidRPr="000E1D98" w:rsidRDefault="00C47900" w:rsidP="00C47900">
      <w:pPr>
        <w:pStyle w:val="BodyText"/>
        <w:spacing w:before="72"/>
        <w:ind w:left="900" w:right="397" w:hanging="520"/>
      </w:pPr>
      <w:r>
        <w:rPr>
          <w:b/>
        </w:rPr>
        <w:t>Tomada de decisões responsáveis</w:t>
      </w:r>
      <w:r>
        <w:t>: fazer escolhas e agir considerando preocupações de segurança, normas sociais adequadas, respeito pelos demais e prováveis consequências; aplicação dessas habilidades a situações acadêmicas e sociais; contribuição para o bem-estar da própria escola e comunidade</w:t>
      </w:r>
    </w:p>
    <w:p w:rsidR="00C47900" w:rsidRPr="000E1D98" w:rsidRDefault="00C47900" w:rsidP="00C47900">
      <w:pPr>
        <w:pStyle w:val="BodyText"/>
        <w:spacing w:before="72"/>
        <w:ind w:left="900" w:right="397" w:hanging="520"/>
      </w:pPr>
      <w:r>
        <w:rPr>
          <w:b/>
        </w:rPr>
        <w:t>Transição</w:t>
      </w:r>
      <w:r>
        <w:t xml:space="preserve">: tempo de mudança ou de passagem das crianças de uma atividade ou um local para outro </w:t>
      </w:r>
    </w:p>
    <w:p w:rsidR="00985FF4" w:rsidRDefault="00985FF4" w:rsidP="00985FF4">
      <w:pPr>
        <w:pStyle w:val="BodyText"/>
        <w:spacing w:before="72"/>
        <w:ind w:left="900" w:right="397" w:hanging="520"/>
      </w:pPr>
      <w:r>
        <w:rPr>
          <w:b/>
        </w:rPr>
        <w:t>Vínculo</w:t>
      </w:r>
      <w:r>
        <w:t>: fortes laços emocionais que ligam uma pessoa a outra. Essa ligação une pessoas e perdura com o passar do tempo.</w:t>
      </w:r>
    </w:p>
    <w:p w:rsidR="00C47900" w:rsidRDefault="00C47900" w:rsidP="00C47900">
      <w:pPr>
        <w:rPr>
          <w:rFonts w:ascii="Times New Roman" w:eastAsia="Times New Roman" w:hAnsi="Times New Roman"/>
        </w:rPr>
      </w:pPr>
      <w:r>
        <w:br w:type="page"/>
      </w:r>
    </w:p>
    <w:p w:rsidR="00853534" w:rsidRPr="008D3223" w:rsidRDefault="00853534" w:rsidP="00853534">
      <w:pPr>
        <w:pStyle w:val="BodyText"/>
        <w:spacing w:before="72"/>
        <w:ind w:left="990" w:right="760" w:hanging="630"/>
        <w:rPr>
          <w:b/>
        </w:rPr>
      </w:pPr>
      <w:r>
        <w:rPr>
          <w:b/>
        </w:rPr>
        <w:lastRenderedPageBreak/>
        <w:t>Referências</w:t>
      </w:r>
    </w:p>
    <w:p w:rsidR="00A80BD1" w:rsidRPr="00AB6913" w:rsidRDefault="00A80BD1" w:rsidP="00A80BD1">
      <w:pPr>
        <w:pStyle w:val="BodyText"/>
        <w:spacing w:before="1"/>
        <w:ind w:left="1080" w:right="514" w:hanging="700"/>
        <w:rPr>
          <w:rFonts w:cs="Times New Roman"/>
        </w:rPr>
      </w:pPr>
      <w:r w:rsidRPr="00AB6913">
        <w:t xml:space="preserve">Alloway, T. P., &amp; Alloway, R. G. (2010). Investigating the predictive roles of working memory and IQ in academic attainment. </w:t>
      </w:r>
      <w:r w:rsidRPr="00AB6913">
        <w:rPr>
          <w:i/>
        </w:rPr>
        <w:t>Journal of Experimental Child Psychology, 106</w:t>
      </w:r>
      <w:r w:rsidRPr="00AB6913">
        <w:t>(1), 20–29.</w:t>
      </w:r>
    </w:p>
    <w:p w:rsidR="00853534" w:rsidRPr="00AB6913" w:rsidRDefault="00853534" w:rsidP="00853534">
      <w:pPr>
        <w:pStyle w:val="Heading1"/>
        <w:spacing w:before="0"/>
        <w:ind w:left="990" w:right="760" w:hanging="630"/>
        <w:rPr>
          <w:rFonts w:ascii="Times New Roman" w:hAnsi="Times New Roman" w:cs="Times New Roman"/>
          <w:b w:val="0"/>
          <w:color w:val="auto"/>
          <w:spacing w:val="-1"/>
          <w:sz w:val="22"/>
          <w:szCs w:val="22"/>
        </w:rPr>
      </w:pPr>
      <w:r w:rsidRPr="00AB6913">
        <w:rPr>
          <w:rFonts w:ascii="Times New Roman" w:hAnsi="Times New Roman"/>
          <w:b w:val="0"/>
          <w:color w:val="auto"/>
          <w:sz w:val="22"/>
        </w:rPr>
        <w:t xml:space="preserve">Aronson, J. (Ed.) (2002). </w:t>
      </w:r>
      <w:r w:rsidRPr="00AB6913">
        <w:rPr>
          <w:rFonts w:ascii="Times New Roman" w:hAnsi="Times New Roman"/>
          <w:b w:val="0"/>
          <w:i/>
          <w:color w:val="auto"/>
          <w:sz w:val="22"/>
        </w:rPr>
        <w:t>Improving academic achievement: Impact of psychological factors on education</w:t>
      </w:r>
      <w:r w:rsidRPr="00AB6913">
        <w:rPr>
          <w:rFonts w:ascii="Times New Roman" w:hAnsi="Times New Roman"/>
          <w:b w:val="0"/>
          <w:color w:val="auto"/>
          <w:sz w:val="22"/>
        </w:rPr>
        <w:t>. New York, NY: Academic Press.</w:t>
      </w:r>
    </w:p>
    <w:p w:rsidR="00556284" w:rsidRPr="00AB6913" w:rsidRDefault="00853534" w:rsidP="00556284">
      <w:pPr>
        <w:pStyle w:val="Heading1"/>
        <w:spacing w:before="0"/>
        <w:ind w:left="990" w:right="760" w:hanging="630"/>
        <w:rPr>
          <w:rFonts w:ascii="Times New Roman" w:hAnsi="Times New Roman" w:cs="Times New Roman"/>
          <w:b w:val="0"/>
          <w:color w:val="auto"/>
          <w:sz w:val="22"/>
          <w:szCs w:val="22"/>
        </w:rPr>
      </w:pPr>
      <w:r w:rsidRPr="00AB6913">
        <w:rPr>
          <w:rFonts w:ascii="Times New Roman" w:hAnsi="Times New Roman"/>
          <w:b w:val="0"/>
          <w:color w:val="auto"/>
          <w:sz w:val="22"/>
        </w:rPr>
        <w:t xml:space="preserve">Bear, G. G., &amp; Watkins, M. (2006). Developing self-discipline. In G. Bear &amp; K. Minke (Eds.), </w:t>
      </w:r>
      <w:r w:rsidRPr="00AB6913">
        <w:rPr>
          <w:rFonts w:ascii="Times New Roman" w:hAnsi="Times New Roman"/>
          <w:b w:val="0"/>
          <w:i/>
          <w:color w:val="auto"/>
          <w:sz w:val="22"/>
        </w:rPr>
        <w:t xml:space="preserve">Children’s needs III: Development prevention, and intervention </w:t>
      </w:r>
      <w:r w:rsidRPr="00AB6913">
        <w:rPr>
          <w:rFonts w:ascii="Times New Roman" w:hAnsi="Times New Roman"/>
          <w:b w:val="0"/>
          <w:color w:val="auto"/>
          <w:sz w:val="22"/>
        </w:rPr>
        <w:t>(pp. 29–44)</w:t>
      </w:r>
      <w:r w:rsidRPr="00AB6913">
        <w:rPr>
          <w:rFonts w:ascii="Times New Roman" w:hAnsi="Times New Roman"/>
          <w:b w:val="0"/>
          <w:i/>
          <w:color w:val="auto"/>
          <w:sz w:val="22"/>
        </w:rPr>
        <w:t xml:space="preserve">. </w:t>
      </w:r>
      <w:r w:rsidRPr="00AB6913">
        <w:rPr>
          <w:rFonts w:ascii="Times New Roman" w:hAnsi="Times New Roman"/>
          <w:b w:val="0"/>
          <w:color w:val="auto"/>
          <w:sz w:val="22"/>
        </w:rPr>
        <w:t>Bethesda, MD: National Association of School Psychologists.</w:t>
      </w:r>
    </w:p>
    <w:p w:rsidR="00115AAC" w:rsidRPr="00AB6913" w:rsidRDefault="00556284" w:rsidP="00556284">
      <w:pPr>
        <w:pStyle w:val="Heading1"/>
        <w:spacing w:before="0"/>
        <w:ind w:left="990" w:right="760" w:hanging="630"/>
        <w:rPr>
          <w:rStyle w:val="Strong"/>
          <w:rFonts w:ascii="Times New Roman" w:hAnsi="Times New Roman" w:cs="Times New Roman"/>
          <w:b/>
          <w:bCs/>
          <w:color w:val="auto"/>
          <w:sz w:val="22"/>
          <w:szCs w:val="22"/>
        </w:rPr>
      </w:pPr>
      <w:r w:rsidRPr="00AB6913">
        <w:rPr>
          <w:rFonts w:ascii="Times New Roman" w:hAnsi="Times New Roman"/>
          <w:b w:val="0"/>
          <w:color w:val="auto"/>
          <w:sz w:val="22"/>
        </w:rPr>
        <w:t>Center on the Social and Emotional Foundations for Early Learning (CSEFEL).</w:t>
      </w:r>
      <w:r w:rsidRPr="00AB6913">
        <w:rPr>
          <w:rFonts w:ascii="Times New Roman" w:hAnsi="Times New Roman"/>
          <w:b w:val="0"/>
          <w:color w:val="auto"/>
          <w:sz w:val="22"/>
          <w:shd w:val="clear" w:color="auto" w:fill="FFFFFF"/>
        </w:rPr>
        <w:t xml:space="preserve"> </w:t>
      </w:r>
      <w:r w:rsidRPr="00AB6913">
        <w:rPr>
          <w:rFonts w:ascii="Times New Roman" w:hAnsi="Times New Roman"/>
          <w:b w:val="0"/>
          <w:color w:val="000000"/>
          <w:sz w:val="22"/>
          <w:shd w:val="clear" w:color="auto" w:fill="FFFFFF"/>
        </w:rPr>
        <w:t xml:space="preserve">(2005). </w:t>
      </w:r>
      <w:r w:rsidRPr="00AB6913">
        <w:rPr>
          <w:rFonts w:ascii="Times New Roman" w:hAnsi="Times New Roman"/>
          <w:b w:val="0"/>
          <w:i/>
          <w:color w:val="000000"/>
          <w:sz w:val="22"/>
          <w:shd w:val="clear" w:color="auto" w:fill="FFFFFF"/>
        </w:rPr>
        <w:t>What works brief: Helping express their wants and needs</w:t>
      </w:r>
      <w:r w:rsidRPr="00AB6913">
        <w:rPr>
          <w:rFonts w:ascii="Times New Roman" w:hAnsi="Times New Roman"/>
          <w:b w:val="0"/>
          <w:color w:val="000000"/>
          <w:sz w:val="22"/>
          <w:shd w:val="clear" w:color="auto" w:fill="FFFFFF"/>
        </w:rPr>
        <w:t xml:space="preserve">. Retrieved from </w:t>
      </w:r>
      <w:hyperlink r:id="rId14">
        <w:r w:rsidRPr="00AB6913">
          <w:rPr>
            <w:rStyle w:val="Hyperlink"/>
            <w:rFonts w:ascii="Times New Roman" w:hAnsi="Times New Roman"/>
            <w:b w:val="0"/>
            <w:sz w:val="22"/>
            <w:shd w:val="clear" w:color="auto" w:fill="FFFFFF"/>
          </w:rPr>
          <w:t>http://csefel.vanderbilt.edu/briefs/wwb19.pdf</w:t>
        </w:r>
      </w:hyperlink>
      <w:r w:rsidRPr="00AB6913">
        <w:rPr>
          <w:rFonts w:ascii="Times New Roman" w:hAnsi="Times New Roman"/>
          <w:b w:val="0"/>
          <w:color w:val="000000"/>
          <w:sz w:val="22"/>
          <w:shd w:val="clear" w:color="auto" w:fill="FFFFFF"/>
        </w:rPr>
        <w:t xml:space="preserve"> </w:t>
      </w:r>
    </w:p>
    <w:p w:rsidR="00D80594" w:rsidRPr="00AB6913" w:rsidRDefault="00D80594" w:rsidP="00056A20">
      <w:pPr>
        <w:pStyle w:val="BodyText"/>
        <w:ind w:left="990" w:right="632" w:hanging="630"/>
        <w:rPr>
          <w:color w:val="0000FF"/>
          <w:spacing w:val="-1"/>
        </w:rPr>
      </w:pPr>
      <w:r w:rsidRPr="00AB6913">
        <w:rPr>
          <w:spacing w:val="-1"/>
        </w:rPr>
        <w:t>Center</w:t>
      </w:r>
      <w:r w:rsidRPr="00AB6913">
        <w:rPr>
          <w:spacing w:val="-2"/>
        </w:rPr>
        <w:t xml:space="preserve"> </w:t>
      </w:r>
      <w:r w:rsidRPr="00AB6913">
        <w:t xml:space="preserve">on the </w:t>
      </w:r>
      <w:r w:rsidRPr="00AB6913">
        <w:rPr>
          <w:spacing w:val="-1"/>
        </w:rPr>
        <w:t>Social</w:t>
      </w:r>
      <w:r w:rsidRPr="00AB6913">
        <w:t xml:space="preserve"> and</w:t>
      </w:r>
      <w:r w:rsidRPr="00AB6913">
        <w:rPr>
          <w:spacing w:val="1"/>
        </w:rPr>
        <w:t xml:space="preserve"> </w:t>
      </w:r>
      <w:r w:rsidRPr="00AB6913">
        <w:t xml:space="preserve">Emotional </w:t>
      </w:r>
      <w:r w:rsidRPr="00AB6913">
        <w:rPr>
          <w:spacing w:val="-1"/>
        </w:rPr>
        <w:t>Foundation</w:t>
      </w:r>
      <w:r w:rsidRPr="00AB6913">
        <w:t xml:space="preserve"> for Early</w:t>
      </w:r>
      <w:r w:rsidRPr="00AB6913">
        <w:rPr>
          <w:spacing w:val="-3"/>
        </w:rPr>
        <w:t xml:space="preserve"> </w:t>
      </w:r>
      <w:r w:rsidRPr="00AB6913">
        <w:rPr>
          <w:spacing w:val="-1"/>
        </w:rPr>
        <w:t>Learning</w:t>
      </w:r>
      <w:r w:rsidRPr="00AB6913">
        <w:rPr>
          <w:spacing w:val="-3"/>
        </w:rPr>
        <w:t xml:space="preserve"> (</w:t>
      </w:r>
      <w:r w:rsidRPr="00AB6913">
        <w:rPr>
          <w:spacing w:val="-1"/>
        </w:rPr>
        <w:t>CSEFEL).</w:t>
      </w:r>
      <w:r w:rsidRPr="00AB6913">
        <w:rPr>
          <w:spacing w:val="3"/>
        </w:rPr>
        <w:t xml:space="preserve"> </w:t>
      </w:r>
      <w:r w:rsidRPr="00AB6913">
        <w:rPr>
          <w:spacing w:val="-1"/>
        </w:rPr>
        <w:t>(2008).</w:t>
      </w:r>
      <w:r w:rsidRPr="00AB6913">
        <w:rPr>
          <w:spacing w:val="4"/>
        </w:rPr>
        <w:t xml:space="preserve"> </w:t>
      </w:r>
      <w:r w:rsidRPr="00AB6913">
        <w:rPr>
          <w:i/>
          <w:spacing w:val="-1"/>
        </w:rPr>
        <w:t>Inventory</w:t>
      </w:r>
      <w:r w:rsidRPr="00AB6913">
        <w:rPr>
          <w:i/>
          <w:spacing w:val="83"/>
        </w:rPr>
        <w:t xml:space="preserve"> </w:t>
      </w:r>
      <w:r w:rsidRPr="00AB6913">
        <w:rPr>
          <w:i/>
        </w:rPr>
        <w:t xml:space="preserve">of </w:t>
      </w:r>
      <w:r w:rsidRPr="00AB6913">
        <w:rPr>
          <w:i/>
          <w:spacing w:val="-1"/>
        </w:rPr>
        <w:t>practices</w:t>
      </w:r>
      <w:r w:rsidRPr="00AB6913">
        <w:rPr>
          <w:i/>
        </w:rPr>
        <w:t xml:space="preserve"> for promoting social and emotional c</w:t>
      </w:r>
      <w:r w:rsidRPr="00AB6913">
        <w:rPr>
          <w:i/>
          <w:spacing w:val="-1"/>
        </w:rPr>
        <w:t>ompetence.</w:t>
      </w:r>
      <w:r w:rsidRPr="00AB6913">
        <w:rPr>
          <w:i/>
        </w:rPr>
        <w:t xml:space="preserve"> </w:t>
      </w:r>
      <w:r w:rsidRPr="00AB6913">
        <w:rPr>
          <w:spacing w:val="-1"/>
        </w:rPr>
        <w:t>Retrieved</w:t>
      </w:r>
      <w:r w:rsidRPr="00AB6913">
        <w:t xml:space="preserve"> </w:t>
      </w:r>
      <w:r w:rsidRPr="00AB6913">
        <w:rPr>
          <w:spacing w:val="-1"/>
        </w:rPr>
        <w:t>from</w:t>
      </w:r>
      <w:r w:rsidRPr="00AB6913">
        <w:t xml:space="preserve"> </w:t>
      </w:r>
      <w:hyperlink r:id="rId15">
        <w:r w:rsidRPr="00AB6913">
          <w:rPr>
            <w:color w:val="0000FF"/>
            <w:spacing w:val="-1"/>
          </w:rPr>
          <w:t>http://csefel.vanderbilt.edu/modules/module1/handout4.pdf</w:t>
        </w:r>
      </w:hyperlink>
    </w:p>
    <w:p w:rsidR="00056A20" w:rsidRPr="00AB6913" w:rsidRDefault="00556284" w:rsidP="00056A20">
      <w:pPr>
        <w:pStyle w:val="BodyText"/>
        <w:ind w:left="990" w:right="632" w:hanging="630"/>
        <w:rPr>
          <w:rFonts w:cs="Times New Roman"/>
        </w:rPr>
      </w:pPr>
      <w:r w:rsidRPr="00AB6913">
        <w:t xml:space="preserve">Center on the Social and Emotional Foundations for Early Learning (CSEFEL). (2014). </w:t>
      </w:r>
      <w:r w:rsidRPr="00AB6913">
        <w:rPr>
          <w:i/>
        </w:rPr>
        <w:t xml:space="preserve">What works brief. Role of time-out: A comprehensive approach for addressing challenging behaviors in preschool children. </w:t>
      </w:r>
      <w:r w:rsidRPr="00AB6913">
        <w:t xml:space="preserve">Retrieved from </w:t>
      </w:r>
      <w:hyperlink r:id="rId16">
        <w:r w:rsidRPr="00AB6913">
          <w:rPr>
            <w:rStyle w:val="Hyperlink"/>
          </w:rPr>
          <w:t>http://csefel.vanderbilt.edu/briefs/wwb14.pdf</w:t>
        </w:r>
      </w:hyperlink>
    </w:p>
    <w:p w:rsidR="00A80BD1" w:rsidRPr="00AB6913" w:rsidRDefault="00A80BD1" w:rsidP="00FD0ADF">
      <w:pPr>
        <w:pStyle w:val="BodyText"/>
        <w:tabs>
          <w:tab w:val="left" w:pos="900"/>
        </w:tabs>
        <w:spacing w:before="1"/>
        <w:ind w:left="720" w:right="514" w:hanging="360"/>
        <w:rPr>
          <w:spacing w:val="-1"/>
        </w:rPr>
      </w:pPr>
      <w:r w:rsidRPr="00AB6913">
        <w:rPr>
          <w:spacing w:val="-1"/>
        </w:rPr>
        <w:t xml:space="preserve">Chamorro-Premuzic, T. (2014). </w:t>
      </w:r>
      <w:r w:rsidRPr="00AB6913">
        <w:rPr>
          <w:i/>
          <w:spacing w:val="-1"/>
        </w:rPr>
        <w:t>Curiosity is as important as intelligence.</w:t>
      </w:r>
      <w:r w:rsidRPr="00AB6913">
        <w:rPr>
          <w:spacing w:val="-1"/>
        </w:rPr>
        <w:t xml:space="preserve"> Harvard Business Review. Retrieved from </w:t>
      </w:r>
      <w:hyperlink r:id="rId17">
        <w:r w:rsidRPr="00AB6913">
          <w:rPr>
            <w:rStyle w:val="Hyperlink"/>
            <w:spacing w:val="-1"/>
          </w:rPr>
          <w:t>https://hbr.org/2014/08/curiosity-is-as-important-as-intelligence/</w:t>
        </w:r>
      </w:hyperlink>
      <w:r w:rsidRPr="00AB6913">
        <w:rPr>
          <w:spacing w:val="-1"/>
        </w:rPr>
        <w:t xml:space="preserve"> </w:t>
      </w:r>
    </w:p>
    <w:p w:rsidR="00F860B6" w:rsidRPr="00AB6913" w:rsidRDefault="00A80BD1" w:rsidP="00853534">
      <w:pPr>
        <w:ind w:left="990" w:right="760" w:hanging="630"/>
        <w:rPr>
          <w:rStyle w:val="Hyperlink"/>
          <w:rFonts w:ascii="Times New Roman" w:hAnsi="Times New Roman" w:cs="Times New Roman"/>
          <w:spacing w:val="-1"/>
        </w:rPr>
      </w:pPr>
      <w:r w:rsidRPr="00AB6913">
        <w:rPr>
          <w:rFonts w:ascii="Times New Roman" w:hAnsi="Times New Roman"/>
          <w:spacing w:val="-1"/>
        </w:rPr>
        <w:t xml:space="preserve">Child Action, Inc. (2014). </w:t>
      </w:r>
      <w:r w:rsidRPr="00AB6913">
        <w:rPr>
          <w:rFonts w:ascii="Times New Roman" w:hAnsi="Times New Roman"/>
          <w:i/>
          <w:spacing w:val="-1"/>
        </w:rPr>
        <w:t>Importance of play activities for children.</w:t>
      </w:r>
      <w:r w:rsidRPr="00AB6913">
        <w:rPr>
          <w:rFonts w:ascii="Times New Roman" w:hAnsi="Times New Roman"/>
          <w:spacing w:val="-1"/>
        </w:rPr>
        <w:t xml:space="preserve"> Retrieved from </w:t>
      </w:r>
      <w:hyperlink r:id="rId18">
        <w:r w:rsidRPr="00AB6913">
          <w:rPr>
            <w:rStyle w:val="Hyperlink"/>
            <w:rFonts w:ascii="Times New Roman" w:hAnsi="Times New Roman"/>
            <w:spacing w:val="-1"/>
          </w:rPr>
          <w:t>http://www.childaction.org/families/publications/docs/guidance/Handout13-The_Importance_of_Play.pdf</w:t>
        </w:r>
      </w:hyperlink>
    </w:p>
    <w:p w:rsidR="00F72EE2" w:rsidRPr="00AB6913" w:rsidRDefault="00F72EE2" w:rsidP="00F72EE2">
      <w:pPr>
        <w:ind w:left="990" w:right="760" w:hanging="630"/>
        <w:rPr>
          <w:rFonts w:ascii="Times New Roman" w:hAnsi="Times New Roman"/>
          <w:color w:val="211F1F"/>
          <w:spacing w:val="-1"/>
        </w:rPr>
      </w:pPr>
      <w:r w:rsidRPr="00AB6913">
        <w:rPr>
          <w:rFonts w:ascii="Times New Roman" w:hAnsi="Times New Roman"/>
          <w:color w:val="211F1F"/>
          <w:spacing w:val="-1"/>
        </w:rPr>
        <w:t xml:space="preserve">Child Mental Health Foundations and Agencies Network [FAN]. (2000). </w:t>
      </w:r>
      <w:r w:rsidRPr="00AB6913">
        <w:rPr>
          <w:rFonts w:ascii="Times New Roman" w:hAnsi="Times New Roman"/>
          <w:i/>
          <w:color w:val="211F1F"/>
          <w:spacing w:val="-1"/>
        </w:rPr>
        <w:t>A good beginning: Sending America’s children to school with the social and emotional competence they need to succeed.</w:t>
      </w:r>
      <w:r w:rsidRPr="00AB6913">
        <w:rPr>
          <w:rFonts w:ascii="Times New Roman" w:hAnsi="Times New Roman"/>
          <w:color w:val="211F1F"/>
          <w:spacing w:val="-1"/>
        </w:rPr>
        <w:t xml:space="preserve"> Retrieved from </w:t>
      </w:r>
      <w:hyperlink r:id="rId19">
        <w:r w:rsidRPr="00AB6913">
          <w:rPr>
            <w:rStyle w:val="Hyperlink"/>
            <w:rFonts w:ascii="Times New Roman" w:hAnsi="Times New Roman"/>
            <w:spacing w:val="-1"/>
          </w:rPr>
          <w:t>http://files.eric.ed.gov/fulltext/ED445810.pdf</w:t>
        </w:r>
      </w:hyperlink>
      <w:r w:rsidRPr="00AB6913">
        <w:rPr>
          <w:rFonts w:ascii="Times New Roman" w:hAnsi="Times New Roman"/>
          <w:color w:val="211F1F"/>
          <w:spacing w:val="-1"/>
        </w:rPr>
        <w:t xml:space="preserve"> </w:t>
      </w:r>
    </w:p>
    <w:p w:rsidR="00853534" w:rsidRPr="00AB6913" w:rsidRDefault="00853534" w:rsidP="00853534">
      <w:pPr>
        <w:ind w:left="990" w:right="760" w:hanging="630"/>
        <w:rPr>
          <w:rFonts w:ascii="Times New Roman" w:eastAsia="Times New Roman" w:hAnsi="Times New Roman" w:cs="Times New Roman"/>
        </w:rPr>
      </w:pPr>
      <w:r w:rsidRPr="00AB6913">
        <w:rPr>
          <w:rFonts w:ascii="Times New Roman" w:hAnsi="Times New Roman"/>
          <w:spacing w:val="-1"/>
        </w:rPr>
        <w:t>Collaborative for</w:t>
      </w:r>
      <w:r w:rsidRPr="00AB6913">
        <w:rPr>
          <w:rFonts w:ascii="Times New Roman" w:hAnsi="Times New Roman"/>
        </w:rPr>
        <w:t xml:space="preserve"> </w:t>
      </w:r>
      <w:r w:rsidRPr="00AB6913">
        <w:rPr>
          <w:rFonts w:ascii="Times New Roman" w:hAnsi="Times New Roman"/>
          <w:spacing w:val="-1"/>
        </w:rPr>
        <w:t>Academic,</w:t>
      </w:r>
      <w:r w:rsidRPr="00AB6913">
        <w:rPr>
          <w:rFonts w:ascii="Times New Roman" w:hAnsi="Times New Roman"/>
        </w:rPr>
        <w:t xml:space="preserve"> </w:t>
      </w:r>
      <w:r w:rsidRPr="00AB6913">
        <w:rPr>
          <w:rFonts w:ascii="Times New Roman" w:hAnsi="Times New Roman"/>
          <w:spacing w:val="-1"/>
        </w:rPr>
        <w:t>Social,</w:t>
      </w:r>
      <w:r w:rsidRPr="00AB6913">
        <w:rPr>
          <w:rFonts w:ascii="Times New Roman" w:hAnsi="Times New Roman"/>
        </w:rPr>
        <w:t xml:space="preserve"> </w:t>
      </w:r>
      <w:r w:rsidRPr="00AB6913">
        <w:rPr>
          <w:rFonts w:ascii="Times New Roman" w:hAnsi="Times New Roman"/>
          <w:spacing w:val="-1"/>
        </w:rPr>
        <w:t>and</w:t>
      </w:r>
      <w:r w:rsidRPr="00AB6913">
        <w:rPr>
          <w:rFonts w:ascii="Times New Roman" w:hAnsi="Times New Roman"/>
        </w:rPr>
        <w:t xml:space="preserve"> Emotional</w:t>
      </w:r>
      <w:r w:rsidRPr="00AB6913">
        <w:rPr>
          <w:rFonts w:ascii="Times New Roman" w:hAnsi="Times New Roman"/>
          <w:spacing w:val="2"/>
        </w:rPr>
        <w:t xml:space="preserve"> </w:t>
      </w:r>
      <w:r w:rsidRPr="00AB6913">
        <w:rPr>
          <w:rFonts w:ascii="Times New Roman" w:hAnsi="Times New Roman"/>
          <w:spacing w:val="-1"/>
        </w:rPr>
        <w:t>Learning.</w:t>
      </w:r>
      <w:r w:rsidRPr="00AB6913">
        <w:rPr>
          <w:rFonts w:ascii="Times New Roman" w:hAnsi="Times New Roman"/>
        </w:rPr>
        <w:t xml:space="preserve"> (2013).</w:t>
      </w:r>
      <w:r w:rsidRPr="00AB6913">
        <w:rPr>
          <w:rFonts w:ascii="Times New Roman" w:hAnsi="Times New Roman"/>
          <w:spacing w:val="2"/>
        </w:rPr>
        <w:t xml:space="preserve"> </w:t>
      </w:r>
      <w:r w:rsidRPr="00AB6913">
        <w:rPr>
          <w:rFonts w:ascii="Times New Roman" w:hAnsi="Times New Roman"/>
          <w:i/>
        </w:rPr>
        <w:t>2013 CASEL guide:</w:t>
      </w:r>
      <w:r w:rsidRPr="00AB6913">
        <w:rPr>
          <w:rFonts w:ascii="Times New Roman" w:hAnsi="Times New Roman"/>
          <w:i/>
          <w:spacing w:val="65"/>
        </w:rPr>
        <w:t xml:space="preserve"> </w:t>
      </w:r>
      <w:r w:rsidRPr="00AB6913">
        <w:rPr>
          <w:rFonts w:ascii="Times New Roman" w:hAnsi="Times New Roman"/>
          <w:i/>
          <w:spacing w:val="-1"/>
        </w:rPr>
        <w:t xml:space="preserve">Effective </w:t>
      </w:r>
      <w:r w:rsidRPr="00AB6913">
        <w:rPr>
          <w:rFonts w:ascii="Times New Roman" w:hAnsi="Times New Roman"/>
          <w:i/>
        </w:rPr>
        <w:t>social and emotional learning programs</w:t>
      </w:r>
      <w:r w:rsidRPr="00AB6913">
        <w:rPr>
          <w:rFonts w:ascii="Times New Roman" w:hAnsi="Times New Roman"/>
          <w:i/>
          <w:spacing w:val="-1"/>
        </w:rPr>
        <w:t xml:space="preserve"> </w:t>
      </w:r>
      <w:r w:rsidRPr="00AB6913">
        <w:rPr>
          <w:rFonts w:ascii="Times New Roman" w:hAnsi="Times New Roman"/>
          <w:spacing w:val="-1"/>
        </w:rPr>
        <w:t>(preschool</w:t>
      </w:r>
      <w:r w:rsidRPr="00AB6913">
        <w:rPr>
          <w:rFonts w:ascii="Times New Roman" w:hAnsi="Times New Roman"/>
        </w:rPr>
        <w:t xml:space="preserve"> and elementary</w:t>
      </w:r>
      <w:r w:rsidRPr="00AB6913">
        <w:rPr>
          <w:rFonts w:ascii="Times New Roman" w:hAnsi="Times New Roman"/>
          <w:spacing w:val="-3"/>
        </w:rPr>
        <w:t xml:space="preserve"> </w:t>
      </w:r>
      <w:r w:rsidRPr="00AB6913">
        <w:rPr>
          <w:rFonts w:ascii="Times New Roman" w:hAnsi="Times New Roman"/>
          <w:spacing w:val="-1"/>
        </w:rPr>
        <w:t>edition).</w:t>
      </w:r>
      <w:r w:rsidRPr="00AB6913">
        <w:rPr>
          <w:rFonts w:ascii="Times New Roman" w:hAnsi="Times New Roman"/>
          <w:spacing w:val="45"/>
        </w:rPr>
        <w:t xml:space="preserve"> </w:t>
      </w:r>
      <w:r w:rsidRPr="00AB6913">
        <w:rPr>
          <w:rFonts w:ascii="Times New Roman" w:hAnsi="Times New Roman"/>
          <w:spacing w:val="-1"/>
        </w:rPr>
        <w:t>Chicago,</w:t>
      </w:r>
      <w:r w:rsidRPr="00AB6913">
        <w:rPr>
          <w:rFonts w:ascii="Times New Roman" w:hAnsi="Times New Roman"/>
          <w:spacing w:val="4"/>
        </w:rPr>
        <w:t xml:space="preserve"> </w:t>
      </w:r>
      <w:r w:rsidRPr="00AB6913">
        <w:rPr>
          <w:rFonts w:ascii="Times New Roman" w:hAnsi="Times New Roman"/>
          <w:spacing w:val="-2"/>
        </w:rPr>
        <w:t>IL:</w:t>
      </w:r>
      <w:r w:rsidRPr="00AB6913">
        <w:rPr>
          <w:rFonts w:ascii="Times New Roman" w:hAnsi="Times New Roman"/>
        </w:rPr>
        <w:t xml:space="preserve"> Author.</w:t>
      </w:r>
    </w:p>
    <w:p w:rsidR="00BE4981" w:rsidRPr="00AB6913" w:rsidRDefault="00BE4981" w:rsidP="00BE4981">
      <w:pPr>
        <w:spacing w:before="4"/>
        <w:ind w:left="820" w:hanging="460"/>
        <w:rPr>
          <w:rFonts w:ascii="Times New Roman" w:eastAsia="Times New Roman" w:hAnsi="Times New Roman" w:cs="Times New Roman"/>
        </w:rPr>
      </w:pPr>
      <w:r w:rsidRPr="00AB6913">
        <w:rPr>
          <w:rFonts w:ascii="Times New Roman" w:hAnsi="Times New Roman"/>
          <w:spacing w:val="-1"/>
        </w:rPr>
        <w:t>Domitrovich,</w:t>
      </w:r>
      <w:r w:rsidRPr="00AB6913">
        <w:rPr>
          <w:rFonts w:ascii="Times New Roman" w:hAnsi="Times New Roman"/>
        </w:rPr>
        <w:t xml:space="preserve"> C., </w:t>
      </w:r>
      <w:r w:rsidRPr="00AB6913">
        <w:rPr>
          <w:rFonts w:ascii="Times New Roman" w:hAnsi="Times New Roman"/>
          <w:spacing w:val="-1"/>
        </w:rPr>
        <w:t>Dusenbury,</w:t>
      </w:r>
      <w:r w:rsidRPr="00AB6913">
        <w:rPr>
          <w:rFonts w:ascii="Times New Roman" w:hAnsi="Times New Roman"/>
          <w:spacing w:val="2"/>
        </w:rPr>
        <w:t xml:space="preserve"> </w:t>
      </w:r>
      <w:r w:rsidRPr="00AB6913">
        <w:rPr>
          <w:rFonts w:ascii="Times New Roman" w:hAnsi="Times New Roman"/>
          <w:spacing w:val="-2"/>
        </w:rPr>
        <w:t>L.,</w:t>
      </w:r>
      <w:r w:rsidRPr="00AB6913">
        <w:rPr>
          <w:rFonts w:ascii="Times New Roman" w:hAnsi="Times New Roman"/>
          <w:spacing w:val="2"/>
        </w:rPr>
        <w:t xml:space="preserve"> </w:t>
      </w:r>
      <w:r w:rsidRPr="00AB6913">
        <w:rPr>
          <w:rFonts w:ascii="Times New Roman" w:hAnsi="Times New Roman"/>
        </w:rPr>
        <w:t>&amp;</w:t>
      </w:r>
      <w:r w:rsidRPr="00AB6913">
        <w:rPr>
          <w:rFonts w:ascii="Times New Roman" w:hAnsi="Times New Roman"/>
          <w:spacing w:val="-2"/>
        </w:rPr>
        <w:t xml:space="preserve"> </w:t>
      </w:r>
      <w:r w:rsidRPr="00AB6913">
        <w:rPr>
          <w:rFonts w:ascii="Times New Roman" w:hAnsi="Times New Roman"/>
          <w:spacing w:val="-1"/>
        </w:rPr>
        <w:t>Hyson,</w:t>
      </w:r>
      <w:r w:rsidRPr="00AB6913">
        <w:rPr>
          <w:rFonts w:ascii="Times New Roman" w:hAnsi="Times New Roman"/>
        </w:rPr>
        <w:t xml:space="preserve"> M.</w:t>
      </w:r>
      <w:r w:rsidRPr="00AB6913">
        <w:rPr>
          <w:rFonts w:ascii="Times New Roman" w:hAnsi="Times New Roman"/>
          <w:spacing w:val="2"/>
        </w:rPr>
        <w:t xml:space="preserve"> </w:t>
      </w:r>
      <w:r w:rsidRPr="00AB6913">
        <w:rPr>
          <w:rFonts w:ascii="Times New Roman" w:hAnsi="Times New Roman"/>
        </w:rPr>
        <w:t xml:space="preserve">(2013). </w:t>
      </w:r>
      <w:r w:rsidRPr="00AB6913">
        <w:rPr>
          <w:rFonts w:ascii="Times New Roman" w:hAnsi="Times New Roman"/>
          <w:i/>
          <w:spacing w:val="-1"/>
        </w:rPr>
        <w:t>Beyond</w:t>
      </w:r>
      <w:r w:rsidRPr="00AB6913">
        <w:rPr>
          <w:rFonts w:ascii="Times New Roman" w:hAnsi="Times New Roman"/>
          <w:i/>
        </w:rPr>
        <w:t xml:space="preserve"> </w:t>
      </w:r>
      <w:r w:rsidRPr="00AB6913">
        <w:rPr>
          <w:rFonts w:ascii="Times New Roman" w:hAnsi="Times New Roman"/>
          <w:i/>
          <w:spacing w:val="-1"/>
        </w:rPr>
        <w:t>academic c</w:t>
      </w:r>
      <w:r w:rsidRPr="00AB6913">
        <w:rPr>
          <w:rFonts w:ascii="Times New Roman" w:hAnsi="Times New Roman"/>
          <w:i/>
        </w:rPr>
        <w:t xml:space="preserve">ompetence: </w:t>
      </w:r>
      <w:r w:rsidRPr="00AB6913">
        <w:rPr>
          <w:rFonts w:ascii="Times New Roman" w:hAnsi="Times New Roman"/>
          <w:i/>
          <w:spacing w:val="-1"/>
        </w:rPr>
        <w:t>The</w:t>
      </w:r>
      <w:r w:rsidRPr="00AB6913">
        <w:rPr>
          <w:rFonts w:ascii="Times New Roman" w:hAnsi="Times New Roman"/>
          <w:i/>
          <w:spacing w:val="69"/>
        </w:rPr>
        <w:t xml:space="preserve"> </w:t>
      </w:r>
      <w:r w:rsidRPr="00AB6913">
        <w:rPr>
          <w:rFonts w:ascii="Times New Roman" w:hAnsi="Times New Roman"/>
          <w:i/>
        </w:rPr>
        <w:t xml:space="preserve">foundations of school </w:t>
      </w:r>
      <w:r w:rsidRPr="00AB6913">
        <w:rPr>
          <w:rFonts w:ascii="Times New Roman" w:hAnsi="Times New Roman"/>
          <w:i/>
          <w:spacing w:val="-1"/>
        </w:rPr>
        <w:t>success.</w:t>
      </w:r>
      <w:r w:rsidRPr="00AB6913">
        <w:rPr>
          <w:rFonts w:ascii="Times New Roman" w:hAnsi="Times New Roman"/>
          <w:i/>
        </w:rPr>
        <w:t xml:space="preserve"> </w:t>
      </w:r>
      <w:r w:rsidRPr="00AB6913">
        <w:rPr>
          <w:rFonts w:ascii="Times New Roman" w:hAnsi="Times New Roman"/>
        </w:rPr>
        <w:t xml:space="preserve">Retrieved from </w:t>
      </w:r>
      <w:hyperlink r:id="rId20">
        <w:r w:rsidRPr="00AB6913">
          <w:rPr>
            <w:rFonts w:ascii="Times New Roman" w:hAnsi="Times New Roman"/>
            <w:color w:val="0000FF"/>
            <w:spacing w:val="-1"/>
            <w:u w:val="single" w:color="0000FF"/>
          </w:rPr>
          <w:t>http://www.nga.org/files/live/sites/NGA/files/pdf/2013/1303EduPolicyForumNonCogniti</w:t>
        </w:r>
      </w:hyperlink>
      <w:r w:rsidRPr="00AB6913">
        <w:rPr>
          <w:rFonts w:ascii="Times New Roman" w:hAnsi="Times New Roman"/>
          <w:color w:val="0000FF"/>
        </w:rPr>
        <w:t xml:space="preserve"> </w:t>
      </w:r>
    </w:p>
    <w:p w:rsidR="00853534" w:rsidRPr="00AB6913" w:rsidRDefault="00853534" w:rsidP="00853534">
      <w:pPr>
        <w:pStyle w:val="Heading1"/>
        <w:spacing w:before="0"/>
        <w:ind w:left="990" w:right="760" w:hanging="630"/>
        <w:rPr>
          <w:rFonts w:ascii="Times New Roman" w:hAnsi="Times New Roman" w:cs="Times New Roman"/>
          <w:b w:val="0"/>
          <w:color w:val="auto"/>
          <w:sz w:val="22"/>
          <w:szCs w:val="22"/>
        </w:rPr>
      </w:pPr>
      <w:r w:rsidRPr="00AB6913">
        <w:rPr>
          <w:rFonts w:ascii="Times New Roman" w:hAnsi="Times New Roman"/>
          <w:b w:val="0"/>
          <w:color w:val="auto"/>
          <w:sz w:val="22"/>
        </w:rPr>
        <w:t xml:space="preserve">Elias, M., Zins, J. E., Weissberg, R. P., Frey, K. S., Greenberg, M. T., Haynes, N. M. &amp; Shriver, T. P. (1997). </w:t>
      </w:r>
      <w:r w:rsidRPr="00AB6913">
        <w:rPr>
          <w:rFonts w:ascii="Times New Roman" w:hAnsi="Times New Roman"/>
          <w:b w:val="0"/>
          <w:i/>
          <w:color w:val="auto"/>
          <w:sz w:val="22"/>
        </w:rPr>
        <w:t>Promoting social and emotional learning: Guidelines for educators</w:t>
      </w:r>
      <w:r w:rsidRPr="00AB6913">
        <w:rPr>
          <w:rFonts w:ascii="Times New Roman" w:hAnsi="Times New Roman"/>
          <w:b w:val="0"/>
          <w:color w:val="auto"/>
          <w:sz w:val="22"/>
        </w:rPr>
        <w:t>. Alexandria, VA: Association for Supervision and Curriculum Development.</w:t>
      </w:r>
    </w:p>
    <w:p w:rsidR="001A7509" w:rsidRPr="00AB6913" w:rsidRDefault="001A7509" w:rsidP="001A7509">
      <w:pPr>
        <w:pStyle w:val="BodyText"/>
        <w:tabs>
          <w:tab w:val="left" w:pos="360"/>
        </w:tabs>
        <w:ind w:left="990" w:right="260" w:hanging="630"/>
        <w:rPr>
          <w:rFonts w:cs="Times New Roman"/>
          <w:spacing w:val="-1"/>
        </w:rPr>
      </w:pPr>
      <w:r w:rsidRPr="00AB6913">
        <w:rPr>
          <w:color w:val="000000"/>
          <w:shd w:val="clear" w:color="auto" w:fill="FFFFFF"/>
        </w:rPr>
        <w:t xml:space="preserve">Epstein, A. S. (2003). How planning and reflection develop young children’s thinking skills. </w:t>
      </w:r>
      <w:r w:rsidRPr="00AB6913">
        <w:rPr>
          <w:i/>
          <w:color w:val="000000"/>
          <w:shd w:val="clear" w:color="auto" w:fill="FFFFFF"/>
        </w:rPr>
        <w:t>Young</w:t>
      </w:r>
      <w:r w:rsidRPr="00AB6913">
        <w:rPr>
          <w:rStyle w:val="apple-converted-space"/>
          <w:i/>
          <w:color w:val="000000"/>
          <w:shd w:val="clear" w:color="auto" w:fill="FFFFFF"/>
        </w:rPr>
        <w:t> </w:t>
      </w:r>
      <w:r w:rsidRPr="00AB6913">
        <w:rPr>
          <w:i/>
          <w:color w:val="000000"/>
          <w:shd w:val="clear" w:color="auto" w:fill="FFFFFF"/>
        </w:rPr>
        <w:t>Children</w:t>
      </w:r>
      <w:r w:rsidRPr="00AB6913">
        <w:rPr>
          <w:color w:val="000000"/>
          <w:shd w:val="clear" w:color="auto" w:fill="FFFFFF"/>
        </w:rPr>
        <w:t xml:space="preserve">, </w:t>
      </w:r>
      <w:r w:rsidRPr="00AB6913">
        <w:rPr>
          <w:i/>
          <w:color w:val="000000"/>
          <w:shd w:val="clear" w:color="auto" w:fill="FFFFFF"/>
        </w:rPr>
        <w:t>58</w:t>
      </w:r>
      <w:r w:rsidRPr="00AB6913">
        <w:rPr>
          <w:color w:val="000000"/>
          <w:shd w:val="clear" w:color="auto" w:fill="FFFFFF"/>
        </w:rPr>
        <w:t>(5), 28–36.</w:t>
      </w:r>
    </w:p>
    <w:p w:rsidR="001A7509" w:rsidRPr="00AB6913" w:rsidRDefault="001A7509" w:rsidP="001A7509">
      <w:pPr>
        <w:pStyle w:val="BodyText"/>
        <w:tabs>
          <w:tab w:val="left" w:pos="360"/>
        </w:tabs>
        <w:ind w:left="990" w:right="260" w:hanging="630"/>
        <w:rPr>
          <w:rFonts w:cs="Times New Roman"/>
          <w:spacing w:val="-1"/>
        </w:rPr>
      </w:pPr>
      <w:r w:rsidRPr="00AB6913">
        <w:rPr>
          <w:spacing w:val="-1"/>
        </w:rPr>
        <w:t xml:space="preserve">Galinsky, E. (2010). </w:t>
      </w:r>
      <w:r w:rsidRPr="00AB6913">
        <w:rPr>
          <w:i/>
          <w:spacing w:val="-1"/>
        </w:rPr>
        <w:t>Mind in the making: The seven essential life skills every child needs</w:t>
      </w:r>
      <w:r w:rsidRPr="00AB6913">
        <w:rPr>
          <w:spacing w:val="-1"/>
        </w:rPr>
        <w:t>. New York, NY: William Morrow.</w:t>
      </w:r>
    </w:p>
    <w:p w:rsidR="00A80BD1" w:rsidRPr="00AB6913" w:rsidRDefault="00A80BD1" w:rsidP="00A80BD1">
      <w:pPr>
        <w:pStyle w:val="BodyText"/>
        <w:spacing w:before="1"/>
        <w:ind w:left="720" w:right="514" w:hanging="340"/>
        <w:rPr>
          <w:spacing w:val="-1"/>
        </w:rPr>
      </w:pPr>
      <w:r w:rsidRPr="00AB6913">
        <w:rPr>
          <w:spacing w:val="-1"/>
        </w:rPr>
        <w:t xml:space="preserve">George, J., &amp; Greenfield, D. B. (2005). Examination of a structured problem solving flexibility task for assessing approaches to learning in young children: Relation to teacher ratings and children’s achievement. </w:t>
      </w:r>
      <w:r w:rsidRPr="00AB6913">
        <w:rPr>
          <w:i/>
          <w:spacing w:val="-1"/>
        </w:rPr>
        <w:t>Applied Developmental Psychology, 26</w:t>
      </w:r>
      <w:r w:rsidRPr="00AB6913">
        <w:rPr>
          <w:spacing w:val="-1"/>
        </w:rPr>
        <w:t>(1), 69–84.</w:t>
      </w:r>
    </w:p>
    <w:p w:rsidR="00AB2C88" w:rsidRPr="00AB6913" w:rsidRDefault="00AB2C88" w:rsidP="00AB2C88">
      <w:pPr>
        <w:pStyle w:val="BodyText"/>
        <w:spacing w:before="1"/>
        <w:ind w:left="720" w:right="514" w:hanging="340"/>
        <w:rPr>
          <w:spacing w:val="-1"/>
        </w:rPr>
      </w:pPr>
      <w:r w:rsidRPr="00AB6913">
        <w:rPr>
          <w:spacing w:val="-1"/>
        </w:rPr>
        <w:t xml:space="preserve">Harter, S. (1993). Developmental changes in self-understanding across the 5 to 7 shift. In A. Sameroff &amp; M. Haith (Eds.), </w:t>
      </w:r>
      <w:r w:rsidRPr="00AB6913">
        <w:rPr>
          <w:i/>
          <w:spacing w:val="-1"/>
        </w:rPr>
        <w:t>Reason and responsibility: The passage through childhood</w:t>
      </w:r>
      <w:r w:rsidRPr="00AB6913">
        <w:rPr>
          <w:spacing w:val="-1"/>
        </w:rPr>
        <w:t xml:space="preserve"> (pp. 207-236). Chicago, IL: University of Chicago Press.</w:t>
      </w:r>
    </w:p>
    <w:p w:rsidR="005F16CE" w:rsidRPr="00AB6913" w:rsidRDefault="00882615">
      <w:pPr>
        <w:ind w:left="990" w:right="760" w:hanging="630"/>
        <w:rPr>
          <w:rFonts w:ascii="Times New Roman"/>
          <w:i/>
          <w:spacing w:val="-1"/>
        </w:rPr>
      </w:pPr>
      <w:r w:rsidRPr="00AB6913">
        <w:rPr>
          <w:rFonts w:ascii="Times New Roman"/>
          <w:spacing w:val="-1"/>
        </w:rPr>
        <w:t>Kagan,</w:t>
      </w:r>
      <w:r w:rsidRPr="00AB6913">
        <w:rPr>
          <w:rFonts w:ascii="Times New Roman"/>
        </w:rPr>
        <w:t xml:space="preserve"> </w:t>
      </w:r>
      <w:r w:rsidRPr="00AB6913">
        <w:rPr>
          <w:rFonts w:ascii="Times New Roman"/>
          <w:spacing w:val="-1"/>
        </w:rPr>
        <w:t>S. L.,</w:t>
      </w:r>
      <w:r w:rsidRPr="00AB6913">
        <w:rPr>
          <w:rFonts w:ascii="Times New Roman"/>
        </w:rPr>
        <w:t xml:space="preserve"> </w:t>
      </w:r>
      <w:r w:rsidRPr="00AB6913">
        <w:rPr>
          <w:rFonts w:ascii="Times New Roman"/>
          <w:spacing w:val="-1"/>
        </w:rPr>
        <w:t>Scott-Little,</w:t>
      </w:r>
      <w:r w:rsidRPr="00AB6913">
        <w:rPr>
          <w:rFonts w:ascii="Times New Roman"/>
          <w:spacing w:val="2"/>
        </w:rPr>
        <w:t xml:space="preserve"> </w:t>
      </w:r>
      <w:r w:rsidRPr="00AB6913">
        <w:rPr>
          <w:rFonts w:ascii="Times New Roman"/>
        </w:rPr>
        <w:t xml:space="preserve">C., &amp; Reid, </w:t>
      </w:r>
      <w:r w:rsidRPr="00AB6913">
        <w:rPr>
          <w:rFonts w:ascii="Times New Roman"/>
          <w:spacing w:val="-1"/>
        </w:rPr>
        <w:t>J. L.</w:t>
      </w:r>
      <w:r w:rsidRPr="00AB6913">
        <w:rPr>
          <w:rFonts w:ascii="Times New Roman"/>
        </w:rPr>
        <w:t xml:space="preserve"> </w:t>
      </w:r>
      <w:r w:rsidRPr="00AB6913">
        <w:rPr>
          <w:rFonts w:ascii="Times New Roman"/>
          <w:spacing w:val="-1"/>
        </w:rPr>
        <w:t>(2013).</w:t>
      </w:r>
      <w:r w:rsidRPr="00AB6913">
        <w:rPr>
          <w:rFonts w:ascii="Times New Roman"/>
        </w:rPr>
        <w:t xml:space="preserve"> </w:t>
      </w:r>
      <w:r w:rsidRPr="00AB6913">
        <w:rPr>
          <w:rFonts w:ascii="Times New Roman"/>
          <w:i/>
          <w:spacing w:val="-1"/>
        </w:rPr>
        <w:t>Massachusetts</w:t>
      </w:r>
      <w:r w:rsidRPr="00AB6913">
        <w:rPr>
          <w:rFonts w:ascii="Times New Roman"/>
          <w:i/>
        </w:rPr>
        <w:t xml:space="preserve"> </w:t>
      </w:r>
      <w:r w:rsidRPr="00AB6913">
        <w:rPr>
          <w:rFonts w:ascii="Times New Roman"/>
          <w:i/>
          <w:spacing w:val="-1"/>
        </w:rPr>
        <w:t>Department</w:t>
      </w:r>
      <w:r w:rsidRPr="00AB6913">
        <w:rPr>
          <w:rFonts w:ascii="Times New Roman"/>
          <w:i/>
          <w:spacing w:val="2"/>
        </w:rPr>
        <w:t xml:space="preserve"> </w:t>
      </w:r>
      <w:r w:rsidRPr="00AB6913">
        <w:rPr>
          <w:rFonts w:ascii="Times New Roman"/>
          <w:i/>
        </w:rPr>
        <w:t>of Early</w:t>
      </w:r>
      <w:r w:rsidRPr="00AB6913">
        <w:rPr>
          <w:rFonts w:ascii="Times New Roman"/>
          <w:i/>
          <w:spacing w:val="-1"/>
        </w:rPr>
        <w:t xml:space="preserve"> Education</w:t>
      </w:r>
      <w:r w:rsidRPr="00AB6913">
        <w:rPr>
          <w:rFonts w:ascii="Times New Roman"/>
          <w:i/>
          <w:spacing w:val="87"/>
        </w:rPr>
        <w:t xml:space="preserve"> </w:t>
      </w:r>
      <w:r w:rsidRPr="00AB6913">
        <w:rPr>
          <w:rFonts w:ascii="Times New Roman"/>
          <w:i/>
        </w:rPr>
        <w:t>and Care</w:t>
      </w:r>
      <w:r w:rsidRPr="00AB6913">
        <w:rPr>
          <w:rFonts w:ascii="Times New Roman"/>
          <w:i/>
          <w:spacing w:val="-1"/>
        </w:rPr>
        <w:t xml:space="preserve"> alignment</w:t>
      </w:r>
      <w:r w:rsidRPr="00AB6913">
        <w:rPr>
          <w:rFonts w:ascii="Times New Roman"/>
          <w:i/>
        </w:rPr>
        <w:t xml:space="preserve"> study d</w:t>
      </w:r>
      <w:r w:rsidRPr="00AB6913">
        <w:rPr>
          <w:rFonts w:ascii="Times New Roman"/>
          <w:i/>
          <w:spacing w:val="-1"/>
        </w:rPr>
        <w:t>eliverable</w:t>
      </w:r>
      <w:r w:rsidRPr="00AB6913">
        <w:rPr>
          <w:rFonts w:ascii="Times New Roman"/>
          <w:i/>
          <w:spacing w:val="1"/>
        </w:rPr>
        <w:t xml:space="preserve"> </w:t>
      </w:r>
      <w:r w:rsidRPr="00AB6913">
        <w:rPr>
          <w:rFonts w:ascii="Times New Roman"/>
          <w:i/>
        </w:rPr>
        <w:t>V:</w:t>
      </w:r>
      <w:r w:rsidRPr="00AB6913">
        <w:rPr>
          <w:rFonts w:ascii="Times New Roman"/>
          <w:i/>
          <w:spacing w:val="-1"/>
        </w:rPr>
        <w:t xml:space="preserve"> </w:t>
      </w:r>
      <w:r w:rsidRPr="00AB6913">
        <w:rPr>
          <w:rFonts w:ascii="Times New Roman"/>
          <w:i/>
        </w:rPr>
        <w:t>Summary</w:t>
      </w:r>
      <w:r w:rsidRPr="00AB6913">
        <w:rPr>
          <w:rFonts w:ascii="Times New Roman"/>
          <w:i/>
          <w:spacing w:val="-1"/>
        </w:rPr>
        <w:t xml:space="preserve"> </w:t>
      </w:r>
      <w:r w:rsidRPr="00AB6913">
        <w:rPr>
          <w:rFonts w:ascii="Times New Roman"/>
          <w:i/>
        </w:rPr>
        <w:t xml:space="preserve">of findings and </w:t>
      </w:r>
      <w:r w:rsidRPr="00AB6913">
        <w:rPr>
          <w:rFonts w:ascii="Times New Roman"/>
          <w:i/>
          <w:spacing w:val="-1"/>
        </w:rPr>
        <w:t>recommendations.</w:t>
      </w:r>
    </w:p>
    <w:p w:rsidR="00E016E0" w:rsidRPr="00AB6913" w:rsidRDefault="003A0A44" w:rsidP="00E016E0">
      <w:pPr>
        <w:ind w:left="990" w:right="760" w:hanging="630"/>
        <w:rPr>
          <w:rFonts w:ascii="Times New Roman" w:hAnsi="Times New Roman" w:cs="Times New Roman"/>
        </w:rPr>
      </w:pPr>
      <w:r w:rsidRPr="00AB6913">
        <w:rPr>
          <w:rFonts w:ascii="Times New Roman" w:hAnsi="Times New Roman"/>
        </w:rPr>
        <w:t xml:space="preserve">Kagan, S. L., Moore, E. &amp; Bredekamp, S. (Eds.). (1995). </w:t>
      </w:r>
      <w:r w:rsidRPr="00AB6913">
        <w:rPr>
          <w:rFonts w:ascii="Times New Roman" w:hAnsi="Times New Roman"/>
          <w:i/>
        </w:rPr>
        <w:t>Reconsidering children’s early development and learning: Toward common views and vocabulary</w:t>
      </w:r>
      <w:r w:rsidRPr="00AB6913">
        <w:rPr>
          <w:rFonts w:ascii="Times New Roman" w:hAnsi="Times New Roman"/>
        </w:rPr>
        <w:t>. National Education Goals Panel Report.</w:t>
      </w:r>
    </w:p>
    <w:p w:rsidR="008856E1" w:rsidRPr="00AB6913" w:rsidRDefault="00117491" w:rsidP="00E016E0">
      <w:pPr>
        <w:ind w:left="990" w:right="760" w:hanging="630"/>
        <w:rPr>
          <w:rFonts w:ascii="Times New Roman"/>
          <w:i/>
          <w:spacing w:val="-1"/>
        </w:rPr>
      </w:pPr>
      <w:r w:rsidRPr="00AB6913">
        <w:rPr>
          <w:rFonts w:ascii="Times New Roman" w:hAnsi="Times New Roman"/>
        </w:rPr>
        <w:t xml:space="preserve">Malsch, A. M., Green, B. L., &amp; Kothari, B. H. (2011). Understanding parents’ perspectives on the transition to kindergarten: What early childhood settings and schools can do for at-risk families. </w:t>
      </w:r>
      <w:r w:rsidRPr="00AB6913">
        <w:rPr>
          <w:rFonts w:ascii="Times New Roman" w:hAnsi="Times New Roman"/>
          <w:i/>
        </w:rPr>
        <w:t>Best Practices in Mental Health, 7</w:t>
      </w:r>
      <w:r w:rsidRPr="00AB6913">
        <w:rPr>
          <w:rFonts w:ascii="Times New Roman" w:hAnsi="Times New Roman"/>
        </w:rPr>
        <w:t>(1), 47</w:t>
      </w:r>
      <w:r w:rsidRPr="00AB6913">
        <w:softHyphen/>
      </w:r>
      <w:r w:rsidRPr="00AB6913">
        <w:rPr>
          <w:rFonts w:ascii="Times New Roman" w:hAnsi="Times New Roman"/>
        </w:rPr>
        <w:t>–67.</w:t>
      </w:r>
    </w:p>
    <w:p w:rsidR="00853534" w:rsidRPr="00AB6913" w:rsidRDefault="00853534" w:rsidP="00007440">
      <w:pPr>
        <w:ind w:left="990" w:right="760" w:hanging="630"/>
        <w:rPr>
          <w:rFonts w:ascii="Times New Roman" w:eastAsia="Times New Roman" w:hAnsi="Times New Roman" w:cs="Times New Roman"/>
        </w:rPr>
      </w:pPr>
      <w:r w:rsidRPr="00AB6913">
        <w:rPr>
          <w:rFonts w:ascii="Times New Roman" w:hAnsi="Times New Roman"/>
          <w:spacing w:val="-1"/>
        </w:rPr>
        <w:t>Massachusetts</w:t>
      </w:r>
      <w:r w:rsidRPr="00AB6913">
        <w:rPr>
          <w:rFonts w:ascii="Times New Roman" w:hAnsi="Times New Roman"/>
        </w:rPr>
        <w:t xml:space="preserve"> Department of Elementary</w:t>
      </w:r>
      <w:r w:rsidRPr="00AB6913">
        <w:rPr>
          <w:rFonts w:ascii="Times New Roman" w:hAnsi="Times New Roman"/>
          <w:spacing w:val="-5"/>
        </w:rPr>
        <w:t xml:space="preserve"> </w:t>
      </w:r>
      <w:r w:rsidRPr="00AB6913">
        <w:rPr>
          <w:rFonts w:ascii="Times New Roman" w:hAnsi="Times New Roman"/>
          <w:spacing w:val="-1"/>
        </w:rPr>
        <w:t>and</w:t>
      </w:r>
      <w:r w:rsidRPr="00AB6913">
        <w:rPr>
          <w:rFonts w:ascii="Times New Roman" w:hAnsi="Times New Roman"/>
        </w:rPr>
        <w:t xml:space="preserve"> Secondary</w:t>
      </w:r>
      <w:r w:rsidRPr="00AB6913">
        <w:rPr>
          <w:rFonts w:ascii="Times New Roman" w:hAnsi="Times New Roman"/>
          <w:spacing w:val="-5"/>
        </w:rPr>
        <w:t xml:space="preserve"> </w:t>
      </w:r>
      <w:r w:rsidRPr="00AB6913">
        <w:rPr>
          <w:rFonts w:ascii="Times New Roman" w:hAnsi="Times New Roman"/>
          <w:spacing w:val="-1"/>
        </w:rPr>
        <w:t>Education.</w:t>
      </w:r>
      <w:r w:rsidRPr="00AB6913">
        <w:rPr>
          <w:rFonts w:ascii="Times New Roman" w:hAnsi="Times New Roman"/>
          <w:spacing w:val="3"/>
        </w:rPr>
        <w:t xml:space="preserve"> </w:t>
      </w:r>
      <w:r w:rsidRPr="00AB6913">
        <w:rPr>
          <w:rFonts w:ascii="Times New Roman" w:hAnsi="Times New Roman"/>
          <w:i/>
        </w:rPr>
        <w:t>The</w:t>
      </w:r>
      <w:r w:rsidRPr="00AB6913">
        <w:rPr>
          <w:rFonts w:ascii="Times New Roman" w:hAnsi="Times New Roman"/>
          <w:i/>
          <w:spacing w:val="-1"/>
        </w:rPr>
        <w:t xml:space="preserve"> Massachusetts</w:t>
      </w:r>
      <w:r w:rsidRPr="00AB6913">
        <w:rPr>
          <w:rFonts w:ascii="Times New Roman" w:hAnsi="Times New Roman"/>
          <w:i/>
          <w:spacing w:val="74"/>
        </w:rPr>
        <w:t xml:space="preserve"> </w:t>
      </w:r>
      <w:r w:rsidRPr="00AB6913">
        <w:rPr>
          <w:rFonts w:ascii="Times New Roman" w:hAnsi="Times New Roman"/>
          <w:i/>
          <w:spacing w:val="-1"/>
        </w:rPr>
        <w:t>Curriculum</w:t>
      </w:r>
      <w:r w:rsidRPr="00AB6913">
        <w:rPr>
          <w:rFonts w:ascii="Times New Roman" w:hAnsi="Times New Roman"/>
          <w:i/>
        </w:rPr>
        <w:t xml:space="preserve"> </w:t>
      </w:r>
      <w:r w:rsidRPr="00AB6913">
        <w:rPr>
          <w:rFonts w:ascii="Times New Roman" w:hAnsi="Times New Roman"/>
          <w:i/>
          <w:spacing w:val="-1"/>
        </w:rPr>
        <w:t>Frameworks</w:t>
      </w:r>
      <w:r w:rsidRPr="00AB6913">
        <w:rPr>
          <w:rFonts w:ascii="Times New Roman" w:hAnsi="Times New Roman"/>
          <w:spacing w:val="-1"/>
        </w:rPr>
        <w:t>.</w:t>
      </w:r>
      <w:r w:rsidRPr="00AB6913">
        <w:rPr>
          <w:rFonts w:ascii="Times New Roman" w:hAnsi="Times New Roman"/>
        </w:rPr>
        <w:t xml:space="preserve"> </w:t>
      </w:r>
      <w:r w:rsidRPr="00AB6913">
        <w:rPr>
          <w:rFonts w:ascii="Times New Roman" w:hAnsi="Times New Roman"/>
          <w:spacing w:val="-1"/>
        </w:rPr>
        <w:t>Retrieved</w:t>
      </w:r>
      <w:r w:rsidRPr="00AB6913">
        <w:rPr>
          <w:rFonts w:ascii="Times New Roman" w:hAnsi="Times New Roman"/>
        </w:rPr>
        <w:t xml:space="preserve"> </w:t>
      </w:r>
      <w:r w:rsidRPr="00AB6913">
        <w:rPr>
          <w:rFonts w:ascii="Times New Roman" w:hAnsi="Times New Roman"/>
          <w:spacing w:val="-1"/>
        </w:rPr>
        <w:t>from</w:t>
      </w:r>
      <w:r w:rsidRPr="00AB6913">
        <w:rPr>
          <w:rFonts w:ascii="Times New Roman" w:hAnsi="Times New Roman"/>
          <w:spacing w:val="77"/>
        </w:rPr>
        <w:t xml:space="preserve"> </w:t>
      </w:r>
      <w:hyperlink r:id="rId21">
        <w:r w:rsidRPr="00AB6913">
          <w:rPr>
            <w:rStyle w:val="Hyperlink"/>
            <w:rFonts w:ascii="Times New Roman" w:hAnsi="Times New Roman"/>
            <w:spacing w:val="-1"/>
          </w:rPr>
          <w:t>http://www.doe.mass.edu/frameworks/current.html</w:t>
        </w:r>
      </w:hyperlink>
      <w:r w:rsidRPr="00AB6913">
        <w:rPr>
          <w:rFonts w:ascii="Times New Roman" w:hAnsi="Times New Roman"/>
          <w:color w:val="0000FF"/>
          <w:spacing w:val="-1"/>
        </w:rPr>
        <w:t xml:space="preserve"> </w:t>
      </w:r>
    </w:p>
    <w:p w:rsidR="00601AFB" w:rsidRPr="00AB6913" w:rsidRDefault="00601AFB" w:rsidP="00EB4AD3">
      <w:pPr>
        <w:pStyle w:val="BodyText"/>
        <w:spacing w:before="1"/>
        <w:ind w:left="720" w:right="514" w:hanging="340"/>
      </w:pPr>
      <w:r w:rsidRPr="00AB6913">
        <w:rPr>
          <w:spacing w:val="-1"/>
        </w:rPr>
        <w:t>Massachusetts</w:t>
      </w:r>
      <w:r w:rsidRPr="00AB6913">
        <w:t xml:space="preserve"> Department of Elementary</w:t>
      </w:r>
      <w:r w:rsidRPr="00AB6913">
        <w:rPr>
          <w:spacing w:val="-5"/>
        </w:rPr>
        <w:t xml:space="preserve"> </w:t>
      </w:r>
      <w:r w:rsidRPr="00AB6913">
        <w:rPr>
          <w:spacing w:val="-1"/>
        </w:rPr>
        <w:t>and</w:t>
      </w:r>
      <w:r w:rsidRPr="00AB6913">
        <w:t xml:space="preserve"> Secondary</w:t>
      </w:r>
      <w:r w:rsidRPr="00AB6913">
        <w:rPr>
          <w:spacing w:val="-5"/>
        </w:rPr>
        <w:t xml:space="preserve"> </w:t>
      </w:r>
      <w:r w:rsidRPr="00AB6913">
        <w:rPr>
          <w:spacing w:val="-1"/>
        </w:rPr>
        <w:t xml:space="preserve">Education. </w:t>
      </w:r>
      <w:r w:rsidRPr="00AB6913">
        <w:rPr>
          <w:spacing w:val="3"/>
        </w:rPr>
        <w:t xml:space="preserve">(2011). </w:t>
      </w:r>
      <w:r w:rsidRPr="00AB6913">
        <w:rPr>
          <w:i/>
          <w:spacing w:val="3"/>
        </w:rPr>
        <w:t>Guidelines on implementing SEL curricula</w:t>
      </w:r>
      <w:r w:rsidRPr="00AB6913">
        <w:rPr>
          <w:spacing w:val="3"/>
        </w:rPr>
        <w:t>.</w:t>
      </w:r>
      <w:r w:rsidRPr="00AB6913">
        <w:t xml:space="preserve"> </w:t>
      </w:r>
      <w:r w:rsidRPr="00AB6913">
        <w:rPr>
          <w:spacing w:val="-1"/>
        </w:rPr>
        <w:t>Retrieved</w:t>
      </w:r>
      <w:r w:rsidRPr="00AB6913">
        <w:t xml:space="preserve"> from </w:t>
      </w:r>
      <w:hyperlink r:id="rId22">
        <w:r w:rsidRPr="00AB6913">
          <w:rPr>
            <w:rStyle w:val="Hyperlink"/>
          </w:rPr>
          <w:t>http://www.doe.mass.edu/bullying/SELguide.doc</w:t>
        </w:r>
      </w:hyperlink>
      <w:r w:rsidRPr="00AB6913">
        <w:t xml:space="preserve"> </w:t>
      </w:r>
    </w:p>
    <w:p w:rsidR="00EB4AD3" w:rsidRPr="00AB6913" w:rsidRDefault="00EB4AD3" w:rsidP="00EB4AD3">
      <w:pPr>
        <w:pStyle w:val="BodyText"/>
        <w:spacing w:before="1"/>
        <w:ind w:left="720" w:right="514" w:hanging="340"/>
        <w:rPr>
          <w:rFonts w:cs="Times New Roman"/>
          <w:color w:val="211F1F"/>
          <w:spacing w:val="-1"/>
        </w:rPr>
      </w:pPr>
      <w:r w:rsidRPr="00AB6913">
        <w:rPr>
          <w:color w:val="211F1F"/>
          <w:spacing w:val="-1"/>
        </w:rPr>
        <w:lastRenderedPageBreak/>
        <w:t xml:space="preserve">Massachusetts Department of Early Education and Care. (2003). Guidelines for preschool learning experiences. Retrieced from </w:t>
      </w:r>
      <w:r w:rsidRPr="00AB6913">
        <w:t xml:space="preserve"> </w:t>
      </w:r>
      <w:hyperlink r:id="rId23">
        <w:r w:rsidRPr="00AB6913">
          <w:rPr>
            <w:rStyle w:val="Hyperlink"/>
            <w:spacing w:val="-1"/>
          </w:rPr>
          <w:t>http://www.eec.state.ma.us/docs1/curriculum/20030401_preschool_early_learning_guidelines.pdf</w:t>
        </w:r>
      </w:hyperlink>
    </w:p>
    <w:p w:rsidR="00EB4AD3" w:rsidRPr="00AB6913" w:rsidRDefault="00EB4AD3" w:rsidP="00EB4AD3">
      <w:pPr>
        <w:pStyle w:val="BodyText"/>
        <w:spacing w:before="1"/>
        <w:ind w:left="720" w:right="514" w:hanging="340"/>
        <w:rPr>
          <w:rFonts w:cs="Times New Roman"/>
          <w:color w:val="211F1F"/>
          <w:spacing w:val="-1"/>
        </w:rPr>
      </w:pPr>
      <w:r w:rsidRPr="00AB6913">
        <w:rPr>
          <w:color w:val="211F1F"/>
          <w:spacing w:val="-1"/>
        </w:rPr>
        <w:t xml:space="preserve">Massachusetts Executive Office of Education. (September, 2014). </w:t>
      </w:r>
      <w:r w:rsidRPr="00AB6913">
        <w:rPr>
          <w:i/>
          <w:color w:val="211F1F"/>
          <w:spacing w:val="-1"/>
        </w:rPr>
        <w:t xml:space="preserve">Building the foundation for college and career success for children from birth through grade 3 </w:t>
      </w:r>
      <w:r w:rsidRPr="00AB6913">
        <w:rPr>
          <w:color w:val="211F1F"/>
          <w:spacing w:val="-1"/>
        </w:rPr>
        <w:t xml:space="preserve">[Draft]. Retrieved from </w:t>
      </w:r>
      <w:hyperlink r:id="rId24">
        <w:r w:rsidRPr="00AB6913">
          <w:rPr>
            <w:rStyle w:val="Hyperlink"/>
            <w:spacing w:val="-1"/>
          </w:rPr>
          <w:t>http://www.mass.gov/edu/government/special-initiatives/birth-grade-three/</w:t>
        </w:r>
      </w:hyperlink>
      <w:r w:rsidRPr="00AB6913">
        <w:rPr>
          <w:color w:val="211F1F"/>
          <w:spacing w:val="-1"/>
        </w:rPr>
        <w:t xml:space="preserve"> </w:t>
      </w:r>
    </w:p>
    <w:p w:rsidR="00A80BD1" w:rsidRPr="00AB6913" w:rsidRDefault="00A80BD1" w:rsidP="00EB4AD3">
      <w:pPr>
        <w:pStyle w:val="BodyText"/>
        <w:spacing w:before="1"/>
        <w:ind w:left="720" w:right="514" w:hanging="340"/>
        <w:rPr>
          <w:spacing w:val="-1"/>
        </w:rPr>
      </w:pPr>
      <w:r w:rsidRPr="00AB6913">
        <w:rPr>
          <w:color w:val="211F1F"/>
          <w:spacing w:val="-1"/>
        </w:rPr>
        <w:t>National</w:t>
      </w:r>
      <w:r w:rsidRPr="00AB6913">
        <w:rPr>
          <w:color w:val="211F1F"/>
        </w:rPr>
        <w:t xml:space="preserve"> </w:t>
      </w:r>
      <w:r w:rsidRPr="00AB6913">
        <w:rPr>
          <w:color w:val="211F1F"/>
          <w:spacing w:val="-1"/>
        </w:rPr>
        <w:t>Association</w:t>
      </w:r>
      <w:r w:rsidRPr="00AB6913">
        <w:rPr>
          <w:color w:val="211F1F"/>
        </w:rPr>
        <w:t xml:space="preserve"> </w:t>
      </w:r>
      <w:r w:rsidRPr="00AB6913">
        <w:rPr>
          <w:color w:val="211F1F"/>
          <w:spacing w:val="-1"/>
        </w:rPr>
        <w:t>for</w:t>
      </w:r>
      <w:r w:rsidRPr="00AB6913">
        <w:rPr>
          <w:color w:val="211F1F"/>
          <w:spacing w:val="1"/>
        </w:rPr>
        <w:t xml:space="preserve"> </w:t>
      </w:r>
      <w:r w:rsidRPr="00AB6913">
        <w:rPr>
          <w:color w:val="211F1F"/>
        </w:rPr>
        <w:t xml:space="preserve">the </w:t>
      </w:r>
      <w:r w:rsidRPr="00AB6913">
        <w:rPr>
          <w:color w:val="211F1F"/>
          <w:spacing w:val="-1"/>
        </w:rPr>
        <w:t>Education</w:t>
      </w:r>
      <w:r w:rsidRPr="00AB6913">
        <w:rPr>
          <w:color w:val="211F1F"/>
        </w:rPr>
        <w:t xml:space="preserve"> of</w:t>
      </w:r>
      <w:r w:rsidRPr="00AB6913">
        <w:rPr>
          <w:color w:val="211F1F"/>
          <w:spacing w:val="-1"/>
        </w:rPr>
        <w:t xml:space="preserve"> </w:t>
      </w:r>
      <w:r w:rsidRPr="00AB6913">
        <w:rPr>
          <w:color w:val="211F1F"/>
        </w:rPr>
        <w:t>Young</w:t>
      </w:r>
      <w:r w:rsidRPr="00AB6913">
        <w:rPr>
          <w:color w:val="211F1F"/>
          <w:spacing w:val="-1"/>
        </w:rPr>
        <w:t xml:space="preserve"> Children (</w:t>
      </w:r>
      <w:r w:rsidRPr="00AB6913">
        <w:rPr>
          <w:spacing w:val="-1"/>
        </w:rPr>
        <w:t xml:space="preserve">NAEYC). (2014). </w:t>
      </w:r>
      <w:r w:rsidRPr="00AB6913">
        <w:rPr>
          <w:i/>
          <w:spacing w:val="-1"/>
        </w:rPr>
        <w:t xml:space="preserve">Help your child become a great problem solver. </w:t>
      </w:r>
      <w:r w:rsidRPr="00AB6913">
        <w:rPr>
          <w:spacing w:val="-1"/>
        </w:rPr>
        <w:t xml:space="preserve">NAEYC for Families. Retrieved from </w:t>
      </w:r>
      <w:hyperlink r:id="rId25">
        <w:r w:rsidRPr="00AB6913">
          <w:rPr>
            <w:rStyle w:val="Hyperlink"/>
            <w:spacing w:val="-1"/>
          </w:rPr>
          <w:t>http://families.naeyc.org/child-development/help-your-child-become-great-problem-solver</w:t>
        </w:r>
      </w:hyperlink>
      <w:r w:rsidRPr="00AB6913">
        <w:rPr>
          <w:spacing w:val="-1"/>
        </w:rPr>
        <w:t xml:space="preserve"> </w:t>
      </w:r>
    </w:p>
    <w:p w:rsidR="00563DDC" w:rsidRPr="00AB6913" w:rsidRDefault="00563DDC">
      <w:pPr>
        <w:pStyle w:val="BodyText"/>
        <w:spacing w:before="1"/>
        <w:ind w:left="990" w:right="514" w:hanging="610"/>
        <w:rPr>
          <w:spacing w:val="-1"/>
        </w:rPr>
      </w:pPr>
      <w:r w:rsidRPr="00AB6913">
        <w:rPr>
          <w:spacing w:val="-1"/>
        </w:rPr>
        <w:t xml:space="preserve">National Educational Goals Panel. (1995). Building a nation of learners. Retrieved from </w:t>
      </w:r>
      <w:hyperlink r:id="rId26">
        <w:r w:rsidRPr="00AB6913">
          <w:rPr>
            <w:rStyle w:val="Hyperlink"/>
            <w:spacing w:val="-1"/>
          </w:rPr>
          <w:t>http://files.eric.ed.gov/fulltext/ED389097.pdf</w:t>
        </w:r>
      </w:hyperlink>
      <w:r w:rsidRPr="00AB6913">
        <w:rPr>
          <w:spacing w:val="-1"/>
        </w:rPr>
        <w:t xml:space="preserve"> </w:t>
      </w:r>
    </w:p>
    <w:p w:rsidR="00F3276F" w:rsidRPr="00AB6913" w:rsidRDefault="00A80BD1">
      <w:pPr>
        <w:pStyle w:val="BodyText"/>
        <w:spacing w:before="1"/>
        <w:ind w:left="990" w:right="514" w:hanging="610"/>
        <w:rPr>
          <w:spacing w:val="-1"/>
        </w:rPr>
      </w:pPr>
      <w:r w:rsidRPr="00AB6913">
        <w:rPr>
          <w:spacing w:val="-1"/>
        </w:rPr>
        <w:t xml:space="preserve">National Center on Quality Teaching and Learning (NCQTL). (2014). Approaches to learning. Retrieved from </w:t>
      </w:r>
      <w:hyperlink r:id="rId27">
        <w:r w:rsidRPr="00AB6913">
          <w:rPr>
            <w:rStyle w:val="Hyperlink"/>
            <w:spacing w:val="-1"/>
          </w:rPr>
          <w:t>http://eclkc.ohs.acf.hhs.gov/hslc/tta-system/teaching/eecd/Domains%20of%20Child%20Development/Approaches%20to%20Learning/edudev_art_00017_061705.html</w:t>
        </w:r>
      </w:hyperlink>
      <w:r w:rsidRPr="00AB6913">
        <w:rPr>
          <w:spacing w:val="-1"/>
        </w:rPr>
        <w:t xml:space="preserve"> </w:t>
      </w:r>
    </w:p>
    <w:p w:rsidR="00F3276F" w:rsidRPr="00AB6913" w:rsidRDefault="004D54CB">
      <w:pPr>
        <w:pStyle w:val="BodyText"/>
        <w:spacing w:before="1"/>
        <w:ind w:left="990" w:right="514" w:hanging="610"/>
        <w:rPr>
          <w:rFonts w:cs="Times New Roman"/>
          <w:color w:val="343434"/>
        </w:rPr>
      </w:pPr>
      <w:r w:rsidRPr="00AB6913">
        <w:rPr>
          <w:color w:val="343434"/>
        </w:rPr>
        <w:t xml:space="preserve">National Scientific Council on the Developing Child. (2004). </w:t>
      </w:r>
      <w:r w:rsidRPr="00AB6913">
        <w:rPr>
          <w:i/>
          <w:color w:val="343434"/>
        </w:rPr>
        <w:t xml:space="preserve">Children’s emotional development is built into the architecture of their brains. </w:t>
      </w:r>
      <w:r w:rsidRPr="00AB6913">
        <w:rPr>
          <w:color w:val="343434"/>
        </w:rPr>
        <w:t>Working Paper #2. Boston, MA: Harvard University, Center on the Developing Child.</w:t>
      </w:r>
    </w:p>
    <w:p w:rsidR="00FD0ADF" w:rsidRPr="00AB6913" w:rsidRDefault="00DF66E7" w:rsidP="00FD0ADF">
      <w:pPr>
        <w:pStyle w:val="BodyText"/>
        <w:spacing w:before="1"/>
        <w:ind w:left="990" w:right="514" w:hanging="610"/>
        <w:rPr>
          <w:rStyle w:val="Hyperlink"/>
          <w:color w:val="auto"/>
          <w:u w:val="none"/>
        </w:rPr>
      </w:pPr>
      <w:r w:rsidRPr="00AB6913">
        <w:t>Ormrod, J. E. (2008). Development of a sense of self.</w:t>
      </w:r>
      <w:r w:rsidRPr="00AB6913">
        <w:rPr>
          <w:i/>
        </w:rPr>
        <w:t xml:space="preserve"> </w:t>
      </w:r>
      <w:r w:rsidRPr="00AB6913">
        <w:t>In Ormrod, J. E.,</w:t>
      </w:r>
      <w:r w:rsidRPr="00AB6913">
        <w:rPr>
          <w:i/>
        </w:rPr>
        <w:t xml:space="preserve"> Educational psychology: Developing learners </w:t>
      </w:r>
      <w:r w:rsidRPr="00AB6913">
        <w:t xml:space="preserve">(pp. 69–72). Pearson Allyn Bacon Prentice Hall. Retrieved from </w:t>
      </w:r>
      <w:hyperlink r:id="rId28">
        <w:r w:rsidRPr="00AB6913">
          <w:rPr>
            <w:rStyle w:val="Hyperlink"/>
          </w:rPr>
          <w:t>http://www.education.com/reference/article/development-sense-self</w:t>
        </w:r>
      </w:hyperlink>
    </w:p>
    <w:p w:rsidR="00FD0ADF" w:rsidRPr="00AB6913" w:rsidRDefault="00A80BD1" w:rsidP="00FD0ADF">
      <w:pPr>
        <w:pStyle w:val="BodyText"/>
        <w:ind w:left="990" w:right="514" w:hanging="610"/>
        <w:rPr>
          <w:spacing w:val="-1"/>
        </w:rPr>
      </w:pPr>
      <w:r w:rsidRPr="00AB6913">
        <w:rPr>
          <w:spacing w:val="-1"/>
        </w:rPr>
        <w:t xml:space="preserve">PBS Kids. (2014). </w:t>
      </w:r>
      <w:r w:rsidRPr="00AB6913">
        <w:rPr>
          <w:i/>
          <w:spacing w:val="-1"/>
        </w:rPr>
        <w:t>Creativity and play: Fostering creativity.</w:t>
      </w:r>
      <w:r w:rsidRPr="00AB6913">
        <w:rPr>
          <w:spacing w:val="-1"/>
        </w:rPr>
        <w:t xml:space="preserve"> Retrieved from </w:t>
      </w:r>
      <w:hyperlink r:id="rId29">
        <w:r w:rsidRPr="00AB6913">
          <w:rPr>
            <w:rStyle w:val="Hyperlink"/>
            <w:spacing w:val="-1"/>
          </w:rPr>
          <w:t>http://www.pbs.org/wholechild/providers/play.html</w:t>
        </w:r>
      </w:hyperlink>
      <w:r w:rsidRPr="00AB6913">
        <w:rPr>
          <w:spacing w:val="-1"/>
        </w:rPr>
        <w:t xml:space="preserve"> </w:t>
      </w:r>
    </w:p>
    <w:p w:rsidR="00FD0ADF" w:rsidRPr="00AB6913" w:rsidRDefault="00FD0ADF" w:rsidP="00FD0ADF">
      <w:pPr>
        <w:pStyle w:val="BodyText"/>
        <w:ind w:left="990" w:right="514" w:hanging="610"/>
        <w:rPr>
          <w:spacing w:val="-1"/>
        </w:rPr>
      </w:pPr>
      <w:r w:rsidRPr="00AB6913">
        <w:rPr>
          <w:color w:val="084101"/>
        </w:rPr>
        <w:t>Pajares, F., &amp; Schunk, D. H. (2001). Self-beliefs and school success: Self-efficacy, self-concept, and school achievement. In R. Riding &amp; S. Rayner (Eds.)</w:t>
      </w:r>
      <w:r w:rsidRPr="00AB6913">
        <w:t xml:space="preserve"> </w:t>
      </w:r>
      <w:r w:rsidRPr="00AB6913">
        <w:rPr>
          <w:i/>
        </w:rPr>
        <w:t>Perception</w:t>
      </w:r>
      <w:r w:rsidRPr="00AB6913">
        <w:t xml:space="preserve"> (pp. 239–266). London, U.K.: Ablex Publishing.</w:t>
      </w:r>
    </w:p>
    <w:p w:rsidR="00CB7941" w:rsidRPr="00AB6913" w:rsidRDefault="002F56BE" w:rsidP="00FD0ADF">
      <w:pPr>
        <w:pStyle w:val="Heading1"/>
        <w:tabs>
          <w:tab w:val="left" w:pos="990"/>
        </w:tabs>
        <w:spacing w:before="0"/>
        <w:ind w:left="990" w:right="182" w:hanging="630"/>
        <w:rPr>
          <w:rFonts w:ascii="Times New Roman" w:hAnsi="Times New Roman" w:cs="Times New Roman"/>
          <w:b w:val="0"/>
          <w:color w:val="auto"/>
          <w:spacing w:val="-1"/>
          <w:sz w:val="22"/>
          <w:szCs w:val="22"/>
        </w:rPr>
      </w:pPr>
      <w:r w:rsidRPr="00AB6913">
        <w:rPr>
          <w:rFonts w:ascii="Times New Roman" w:hAnsi="Times New Roman"/>
          <w:b w:val="0"/>
          <w:color w:val="auto"/>
          <w:spacing w:val="-1"/>
          <w:sz w:val="22"/>
        </w:rPr>
        <w:t>Perry,</w:t>
      </w:r>
      <w:r w:rsidRPr="00AB6913">
        <w:rPr>
          <w:rFonts w:ascii="Times New Roman" w:hAnsi="Times New Roman"/>
          <w:b w:val="0"/>
          <w:color w:val="auto"/>
          <w:sz w:val="22"/>
        </w:rPr>
        <w:t xml:space="preserve"> B. D. </w:t>
      </w:r>
      <w:r w:rsidRPr="00AB6913">
        <w:rPr>
          <w:rFonts w:ascii="Times New Roman" w:hAnsi="Times New Roman"/>
          <w:b w:val="0"/>
          <w:color w:val="auto"/>
          <w:spacing w:val="-1"/>
          <w:sz w:val="22"/>
        </w:rPr>
        <w:t>(2002).</w:t>
      </w:r>
      <w:r w:rsidRPr="00AB6913">
        <w:rPr>
          <w:rFonts w:ascii="Times New Roman" w:hAnsi="Times New Roman"/>
          <w:b w:val="0"/>
          <w:color w:val="auto"/>
          <w:sz w:val="22"/>
        </w:rPr>
        <w:t xml:space="preserve"> </w:t>
      </w:r>
      <w:r w:rsidRPr="00AB6913">
        <w:rPr>
          <w:rFonts w:ascii="Times New Roman" w:hAnsi="Times New Roman"/>
          <w:b w:val="0"/>
          <w:i/>
          <w:color w:val="auto"/>
          <w:sz w:val="22"/>
        </w:rPr>
        <w:t>Six</w:t>
      </w:r>
      <w:r w:rsidRPr="00AB6913">
        <w:rPr>
          <w:rFonts w:ascii="Times New Roman" w:hAnsi="Times New Roman"/>
          <w:b w:val="0"/>
          <w:i/>
          <w:color w:val="auto"/>
          <w:spacing w:val="2"/>
          <w:sz w:val="22"/>
        </w:rPr>
        <w:t xml:space="preserve"> </w:t>
      </w:r>
      <w:r w:rsidRPr="00AB6913">
        <w:rPr>
          <w:rFonts w:ascii="Times New Roman" w:hAnsi="Times New Roman"/>
          <w:b w:val="0"/>
          <w:i/>
          <w:color w:val="auto"/>
          <w:spacing w:val="-1"/>
          <w:sz w:val="22"/>
        </w:rPr>
        <w:t>core strengths</w:t>
      </w:r>
      <w:r w:rsidRPr="00AB6913">
        <w:rPr>
          <w:rFonts w:ascii="Times New Roman" w:hAnsi="Times New Roman"/>
          <w:b w:val="0"/>
          <w:i/>
          <w:color w:val="auto"/>
          <w:sz w:val="22"/>
        </w:rPr>
        <w:t xml:space="preserve"> for</w:t>
      </w:r>
      <w:r w:rsidRPr="00AB6913">
        <w:rPr>
          <w:rFonts w:ascii="Times New Roman" w:hAnsi="Times New Roman"/>
          <w:b w:val="0"/>
          <w:i/>
          <w:color w:val="auto"/>
          <w:spacing w:val="-1"/>
          <w:sz w:val="22"/>
        </w:rPr>
        <w:t xml:space="preserve"> </w:t>
      </w:r>
      <w:r w:rsidRPr="00AB6913">
        <w:rPr>
          <w:rFonts w:ascii="Times New Roman" w:hAnsi="Times New Roman"/>
          <w:b w:val="0"/>
          <w:i/>
          <w:color w:val="auto"/>
          <w:sz w:val="22"/>
        </w:rPr>
        <w:t>healthy</w:t>
      </w:r>
      <w:r w:rsidRPr="00AB6913">
        <w:rPr>
          <w:rFonts w:ascii="Times New Roman" w:hAnsi="Times New Roman"/>
          <w:b w:val="0"/>
          <w:i/>
          <w:color w:val="auto"/>
          <w:spacing w:val="-3"/>
          <w:sz w:val="22"/>
        </w:rPr>
        <w:t xml:space="preserve"> </w:t>
      </w:r>
      <w:r w:rsidRPr="00AB6913">
        <w:rPr>
          <w:rFonts w:ascii="Times New Roman" w:hAnsi="Times New Roman"/>
          <w:b w:val="0"/>
          <w:i/>
          <w:color w:val="auto"/>
          <w:spacing w:val="-1"/>
          <w:sz w:val="22"/>
        </w:rPr>
        <w:t>child</w:t>
      </w:r>
      <w:r w:rsidRPr="00AB6913">
        <w:rPr>
          <w:rFonts w:ascii="Times New Roman" w:hAnsi="Times New Roman"/>
          <w:b w:val="0"/>
          <w:i/>
          <w:color w:val="auto"/>
          <w:sz w:val="22"/>
        </w:rPr>
        <w:t xml:space="preserve"> </w:t>
      </w:r>
      <w:r w:rsidRPr="00AB6913">
        <w:rPr>
          <w:rFonts w:ascii="Times New Roman" w:hAnsi="Times New Roman"/>
          <w:b w:val="0"/>
          <w:i/>
          <w:color w:val="auto"/>
          <w:spacing w:val="-1"/>
          <w:sz w:val="22"/>
        </w:rPr>
        <w:t>development.</w:t>
      </w:r>
      <w:r w:rsidRPr="00AB6913">
        <w:rPr>
          <w:rFonts w:ascii="Times New Roman" w:hAnsi="Times New Roman"/>
          <w:b w:val="0"/>
          <w:color w:val="auto"/>
          <w:spacing w:val="5"/>
          <w:sz w:val="22"/>
        </w:rPr>
        <w:t xml:space="preserve"> </w:t>
      </w:r>
      <w:r w:rsidRPr="00AB6913">
        <w:rPr>
          <w:rFonts w:ascii="Times New Roman" w:hAnsi="Times New Roman"/>
          <w:b w:val="0"/>
          <w:color w:val="auto"/>
          <w:sz w:val="22"/>
        </w:rPr>
        <w:t>The</w:t>
      </w:r>
      <w:r w:rsidRPr="00AB6913">
        <w:rPr>
          <w:rFonts w:ascii="Times New Roman" w:hAnsi="Times New Roman"/>
          <w:b w:val="0"/>
          <w:color w:val="auto"/>
          <w:spacing w:val="1"/>
          <w:sz w:val="22"/>
        </w:rPr>
        <w:t xml:space="preserve"> </w:t>
      </w:r>
      <w:r w:rsidRPr="00AB6913">
        <w:rPr>
          <w:rFonts w:ascii="Times New Roman" w:hAnsi="Times New Roman"/>
          <w:b w:val="0"/>
          <w:color w:val="auto"/>
          <w:sz w:val="22"/>
        </w:rPr>
        <w:t>Child Trauma</w:t>
      </w:r>
      <w:r w:rsidRPr="00AB6913">
        <w:rPr>
          <w:rFonts w:ascii="Times New Roman" w:hAnsi="Times New Roman"/>
          <w:b w:val="0"/>
          <w:color w:val="auto"/>
          <w:spacing w:val="59"/>
          <w:sz w:val="22"/>
        </w:rPr>
        <w:t xml:space="preserve"> </w:t>
      </w:r>
      <w:r w:rsidRPr="00AB6913">
        <w:rPr>
          <w:rFonts w:ascii="Times New Roman" w:hAnsi="Times New Roman"/>
          <w:b w:val="0"/>
          <w:color w:val="auto"/>
          <w:spacing w:val="-1"/>
          <w:sz w:val="22"/>
        </w:rPr>
        <w:t>Academy</w:t>
      </w:r>
      <w:r w:rsidRPr="00AB6913">
        <w:rPr>
          <w:rFonts w:ascii="Times New Roman" w:hAnsi="Times New Roman"/>
          <w:b w:val="0"/>
          <w:color w:val="auto"/>
          <w:sz w:val="22"/>
        </w:rPr>
        <w:t xml:space="preserve"> (Training Series 2).</w:t>
      </w:r>
      <w:r w:rsidRPr="00AB6913">
        <w:rPr>
          <w:rFonts w:ascii="Times New Roman" w:hAnsi="Times New Roman"/>
          <w:b w:val="0"/>
          <w:color w:val="auto"/>
          <w:spacing w:val="1"/>
          <w:sz w:val="22"/>
        </w:rPr>
        <w:t xml:space="preserve"> </w:t>
      </w:r>
      <w:r w:rsidRPr="00AB6913">
        <w:rPr>
          <w:rFonts w:ascii="Times New Roman" w:hAnsi="Times New Roman"/>
          <w:b w:val="0"/>
          <w:color w:val="auto"/>
          <w:spacing w:val="-1"/>
          <w:sz w:val="22"/>
        </w:rPr>
        <w:t>Retrieved</w:t>
      </w:r>
      <w:r w:rsidRPr="00AB6913">
        <w:rPr>
          <w:rFonts w:ascii="Times New Roman" w:hAnsi="Times New Roman"/>
          <w:b w:val="0"/>
          <w:color w:val="auto"/>
          <w:sz w:val="22"/>
        </w:rPr>
        <w:t xml:space="preserve"> </w:t>
      </w:r>
      <w:r w:rsidRPr="00AB6913">
        <w:rPr>
          <w:rFonts w:ascii="Times New Roman" w:hAnsi="Times New Roman"/>
          <w:b w:val="0"/>
          <w:color w:val="auto"/>
          <w:spacing w:val="-1"/>
          <w:sz w:val="22"/>
        </w:rPr>
        <w:t>from</w:t>
      </w:r>
      <w:r w:rsidRPr="00AB6913">
        <w:rPr>
          <w:rFonts w:ascii="Times New Roman" w:hAnsi="Times New Roman"/>
          <w:b w:val="0"/>
          <w:color w:val="auto"/>
          <w:sz w:val="22"/>
        </w:rPr>
        <w:t xml:space="preserve"> </w:t>
      </w:r>
      <w:hyperlink r:id="rId30">
        <w:r w:rsidRPr="00AB6913">
          <w:rPr>
            <w:rStyle w:val="Hyperlink"/>
            <w:rFonts w:ascii="Times New Roman" w:hAnsi="Times New Roman"/>
            <w:b w:val="0"/>
            <w:spacing w:val="-1"/>
            <w:sz w:val="22"/>
          </w:rPr>
          <w:t>http://www.lfcc.on.ca/Perry_Six_Core_Strengths.pdf</w:t>
        </w:r>
      </w:hyperlink>
      <w:r w:rsidRPr="00AB6913">
        <w:rPr>
          <w:rFonts w:ascii="Times New Roman" w:hAnsi="Times New Roman"/>
          <w:b w:val="0"/>
          <w:color w:val="auto"/>
          <w:spacing w:val="-1"/>
          <w:sz w:val="22"/>
        </w:rPr>
        <w:t xml:space="preserve"> </w:t>
      </w:r>
    </w:p>
    <w:p w:rsidR="00BE3856" w:rsidRPr="00AB6913" w:rsidRDefault="008B35E5" w:rsidP="00FD0ADF">
      <w:pPr>
        <w:pStyle w:val="Heading1"/>
        <w:tabs>
          <w:tab w:val="left" w:pos="990"/>
        </w:tabs>
        <w:spacing w:before="0"/>
        <w:ind w:left="994" w:right="182" w:hanging="630"/>
        <w:rPr>
          <w:rFonts w:ascii="Times New Roman" w:hAnsi="Times New Roman" w:cs="Times New Roman"/>
          <w:b w:val="0"/>
          <w:color w:val="auto"/>
          <w:spacing w:val="-1"/>
          <w:sz w:val="22"/>
          <w:szCs w:val="22"/>
        </w:rPr>
      </w:pPr>
      <w:r w:rsidRPr="00AB6913">
        <w:rPr>
          <w:rFonts w:ascii="Times New Roman" w:hAnsi="Times New Roman"/>
          <w:b w:val="0"/>
          <w:color w:val="auto"/>
          <w:spacing w:val="-1"/>
          <w:sz w:val="22"/>
        </w:rPr>
        <w:t xml:space="preserve">Raver, </w:t>
      </w:r>
      <w:r w:rsidRPr="00AB6913">
        <w:rPr>
          <w:rFonts w:ascii="Times New Roman" w:hAnsi="Times New Roman"/>
          <w:b w:val="0"/>
          <w:color w:val="auto"/>
          <w:sz w:val="22"/>
        </w:rPr>
        <w:t>C. C.</w:t>
      </w:r>
      <w:r w:rsidRPr="00AB6913">
        <w:rPr>
          <w:rFonts w:ascii="Times New Roman" w:hAnsi="Times New Roman"/>
          <w:b w:val="0"/>
          <w:color w:val="auto"/>
          <w:spacing w:val="-1"/>
          <w:sz w:val="22"/>
        </w:rPr>
        <w:t xml:space="preserve"> (2002). </w:t>
      </w:r>
      <w:r w:rsidRPr="00AB6913">
        <w:rPr>
          <w:rFonts w:ascii="Times New Roman" w:hAnsi="Times New Roman"/>
          <w:b w:val="0"/>
          <w:color w:val="auto"/>
          <w:sz w:val="22"/>
        </w:rPr>
        <w:t xml:space="preserve">Emotions </w:t>
      </w:r>
      <w:r w:rsidRPr="00AB6913">
        <w:rPr>
          <w:rFonts w:ascii="Times New Roman" w:hAnsi="Times New Roman"/>
          <w:b w:val="0"/>
          <w:color w:val="auto"/>
          <w:spacing w:val="-1"/>
          <w:sz w:val="22"/>
        </w:rPr>
        <w:t>matter: Making</w:t>
      </w:r>
      <w:r w:rsidRPr="00AB6913">
        <w:rPr>
          <w:rFonts w:ascii="Times New Roman" w:hAnsi="Times New Roman"/>
          <w:b w:val="0"/>
          <w:color w:val="auto"/>
          <w:spacing w:val="-3"/>
          <w:sz w:val="22"/>
        </w:rPr>
        <w:t xml:space="preserve"> </w:t>
      </w:r>
      <w:r w:rsidRPr="00AB6913">
        <w:rPr>
          <w:rFonts w:ascii="Times New Roman" w:hAnsi="Times New Roman"/>
          <w:b w:val="0"/>
          <w:color w:val="auto"/>
          <w:sz w:val="22"/>
        </w:rPr>
        <w:t>the</w:t>
      </w:r>
      <w:r w:rsidRPr="00AB6913">
        <w:rPr>
          <w:rFonts w:ascii="Times New Roman" w:hAnsi="Times New Roman"/>
          <w:b w:val="0"/>
          <w:color w:val="auto"/>
          <w:spacing w:val="1"/>
          <w:sz w:val="22"/>
        </w:rPr>
        <w:t xml:space="preserve"> </w:t>
      </w:r>
      <w:r w:rsidRPr="00AB6913">
        <w:rPr>
          <w:rFonts w:ascii="Times New Roman" w:hAnsi="Times New Roman"/>
          <w:b w:val="0"/>
          <w:color w:val="auto"/>
          <w:spacing w:val="-1"/>
          <w:sz w:val="22"/>
        </w:rPr>
        <w:t>case</w:t>
      </w:r>
      <w:r w:rsidRPr="00AB6913">
        <w:rPr>
          <w:rFonts w:ascii="Times New Roman" w:hAnsi="Times New Roman"/>
          <w:b w:val="0"/>
          <w:color w:val="auto"/>
          <w:spacing w:val="-2"/>
          <w:sz w:val="22"/>
        </w:rPr>
        <w:t xml:space="preserve"> </w:t>
      </w:r>
      <w:r w:rsidRPr="00AB6913">
        <w:rPr>
          <w:rFonts w:ascii="Times New Roman" w:hAnsi="Times New Roman"/>
          <w:b w:val="0"/>
          <w:color w:val="auto"/>
          <w:sz w:val="22"/>
        </w:rPr>
        <w:t>for</w:t>
      </w:r>
      <w:r w:rsidRPr="00AB6913">
        <w:rPr>
          <w:rFonts w:ascii="Times New Roman" w:hAnsi="Times New Roman"/>
          <w:b w:val="0"/>
          <w:color w:val="auto"/>
          <w:spacing w:val="-1"/>
          <w:sz w:val="22"/>
        </w:rPr>
        <w:t xml:space="preserve"> </w:t>
      </w:r>
      <w:r w:rsidRPr="00AB6913">
        <w:rPr>
          <w:rFonts w:ascii="Times New Roman" w:hAnsi="Times New Roman"/>
          <w:b w:val="0"/>
          <w:color w:val="auto"/>
          <w:sz w:val="22"/>
        </w:rPr>
        <w:t>the</w:t>
      </w:r>
      <w:r w:rsidRPr="00AB6913">
        <w:rPr>
          <w:rFonts w:ascii="Times New Roman" w:hAnsi="Times New Roman"/>
          <w:b w:val="0"/>
          <w:color w:val="auto"/>
          <w:spacing w:val="-2"/>
          <w:sz w:val="22"/>
        </w:rPr>
        <w:t xml:space="preserve"> </w:t>
      </w:r>
      <w:r w:rsidRPr="00AB6913">
        <w:rPr>
          <w:rFonts w:ascii="Times New Roman" w:hAnsi="Times New Roman"/>
          <w:b w:val="0"/>
          <w:color w:val="auto"/>
          <w:spacing w:val="-1"/>
          <w:sz w:val="22"/>
        </w:rPr>
        <w:t xml:space="preserve">role </w:t>
      </w:r>
      <w:r w:rsidRPr="00AB6913">
        <w:rPr>
          <w:rFonts w:ascii="Times New Roman" w:hAnsi="Times New Roman"/>
          <w:b w:val="0"/>
          <w:color w:val="auto"/>
          <w:sz w:val="22"/>
        </w:rPr>
        <w:t>of</w:t>
      </w:r>
      <w:r w:rsidRPr="00AB6913">
        <w:rPr>
          <w:rFonts w:ascii="Times New Roman" w:hAnsi="Times New Roman"/>
          <w:b w:val="0"/>
          <w:color w:val="auto"/>
          <w:spacing w:val="2"/>
          <w:sz w:val="22"/>
        </w:rPr>
        <w:t xml:space="preserve"> </w:t>
      </w:r>
      <w:r w:rsidRPr="00AB6913">
        <w:rPr>
          <w:rFonts w:ascii="Times New Roman" w:hAnsi="Times New Roman"/>
          <w:b w:val="0"/>
          <w:color w:val="auto"/>
          <w:spacing w:val="-1"/>
          <w:sz w:val="22"/>
        </w:rPr>
        <w:t>young</w:t>
      </w:r>
      <w:r w:rsidRPr="00AB6913">
        <w:rPr>
          <w:rFonts w:ascii="Times New Roman" w:hAnsi="Times New Roman"/>
          <w:b w:val="0"/>
          <w:color w:val="auto"/>
          <w:spacing w:val="-3"/>
          <w:sz w:val="22"/>
        </w:rPr>
        <w:t xml:space="preserve"> </w:t>
      </w:r>
      <w:r w:rsidRPr="00AB6913">
        <w:rPr>
          <w:rFonts w:ascii="Times New Roman" w:hAnsi="Times New Roman"/>
          <w:b w:val="0"/>
          <w:color w:val="auto"/>
          <w:sz w:val="22"/>
        </w:rPr>
        <w:t>children’s</w:t>
      </w:r>
      <w:r w:rsidRPr="00AB6913">
        <w:rPr>
          <w:rFonts w:ascii="Times New Roman" w:hAnsi="Times New Roman"/>
          <w:b w:val="0"/>
          <w:color w:val="auto"/>
          <w:spacing w:val="-1"/>
          <w:sz w:val="22"/>
        </w:rPr>
        <w:t xml:space="preserve"> emotional</w:t>
      </w:r>
      <w:r w:rsidRPr="00AB6913">
        <w:rPr>
          <w:rFonts w:ascii="Times New Roman" w:hAnsi="Times New Roman"/>
          <w:b w:val="0"/>
          <w:color w:val="auto"/>
          <w:spacing w:val="79"/>
          <w:w w:val="99"/>
          <w:sz w:val="22"/>
        </w:rPr>
        <w:t xml:space="preserve"> </w:t>
      </w:r>
      <w:r w:rsidRPr="00AB6913">
        <w:rPr>
          <w:rFonts w:ascii="Times New Roman" w:hAnsi="Times New Roman"/>
          <w:b w:val="0"/>
          <w:color w:val="auto"/>
          <w:spacing w:val="-1"/>
          <w:sz w:val="22"/>
        </w:rPr>
        <w:t>development</w:t>
      </w:r>
      <w:r w:rsidRPr="00AB6913">
        <w:rPr>
          <w:rFonts w:ascii="Times New Roman" w:hAnsi="Times New Roman"/>
          <w:b w:val="0"/>
          <w:color w:val="auto"/>
          <w:spacing w:val="-5"/>
          <w:sz w:val="22"/>
        </w:rPr>
        <w:t xml:space="preserve"> </w:t>
      </w:r>
      <w:r w:rsidRPr="00AB6913">
        <w:rPr>
          <w:rFonts w:ascii="Times New Roman" w:hAnsi="Times New Roman"/>
          <w:b w:val="0"/>
          <w:color w:val="auto"/>
          <w:sz w:val="22"/>
        </w:rPr>
        <w:t>for</w:t>
      </w:r>
      <w:r w:rsidRPr="00AB6913">
        <w:rPr>
          <w:rFonts w:ascii="Times New Roman" w:hAnsi="Times New Roman"/>
          <w:b w:val="0"/>
          <w:color w:val="auto"/>
          <w:spacing w:val="-4"/>
          <w:sz w:val="22"/>
        </w:rPr>
        <w:t xml:space="preserve"> </w:t>
      </w:r>
      <w:r w:rsidRPr="00AB6913">
        <w:rPr>
          <w:rFonts w:ascii="Times New Roman" w:hAnsi="Times New Roman"/>
          <w:b w:val="0"/>
          <w:color w:val="auto"/>
          <w:sz w:val="22"/>
        </w:rPr>
        <w:t>early</w:t>
      </w:r>
      <w:r w:rsidRPr="00AB6913">
        <w:rPr>
          <w:rFonts w:ascii="Times New Roman" w:hAnsi="Times New Roman"/>
          <w:b w:val="0"/>
          <w:color w:val="auto"/>
          <w:spacing w:val="-9"/>
          <w:sz w:val="22"/>
        </w:rPr>
        <w:t xml:space="preserve"> </w:t>
      </w:r>
      <w:r w:rsidRPr="00AB6913">
        <w:rPr>
          <w:rFonts w:ascii="Times New Roman" w:hAnsi="Times New Roman"/>
          <w:b w:val="0"/>
          <w:color w:val="auto"/>
          <w:sz w:val="22"/>
        </w:rPr>
        <w:t>school</w:t>
      </w:r>
      <w:r w:rsidRPr="00AB6913">
        <w:rPr>
          <w:rFonts w:ascii="Times New Roman" w:hAnsi="Times New Roman"/>
          <w:b w:val="0"/>
          <w:color w:val="auto"/>
          <w:spacing w:val="-5"/>
          <w:sz w:val="22"/>
        </w:rPr>
        <w:t xml:space="preserve"> </w:t>
      </w:r>
      <w:r w:rsidRPr="00AB6913">
        <w:rPr>
          <w:rFonts w:ascii="Times New Roman" w:hAnsi="Times New Roman"/>
          <w:b w:val="0"/>
          <w:color w:val="auto"/>
          <w:spacing w:val="-1"/>
          <w:sz w:val="22"/>
        </w:rPr>
        <w:t>readiness.</w:t>
      </w:r>
      <w:r w:rsidRPr="00AB6913">
        <w:rPr>
          <w:rFonts w:ascii="Times New Roman" w:hAnsi="Times New Roman"/>
          <w:b w:val="0"/>
          <w:color w:val="auto"/>
          <w:spacing w:val="-5"/>
          <w:sz w:val="22"/>
        </w:rPr>
        <w:t xml:space="preserve"> </w:t>
      </w:r>
      <w:r w:rsidRPr="00AB6913">
        <w:rPr>
          <w:rFonts w:ascii="Times New Roman" w:hAnsi="Times New Roman"/>
          <w:b w:val="0"/>
          <w:i/>
          <w:color w:val="auto"/>
          <w:spacing w:val="-1"/>
          <w:sz w:val="22"/>
        </w:rPr>
        <w:t>Social</w:t>
      </w:r>
      <w:r w:rsidRPr="00AB6913">
        <w:rPr>
          <w:rFonts w:ascii="Times New Roman" w:hAnsi="Times New Roman"/>
          <w:b w:val="0"/>
          <w:i/>
          <w:color w:val="auto"/>
          <w:spacing w:val="-5"/>
          <w:sz w:val="22"/>
        </w:rPr>
        <w:t xml:space="preserve"> </w:t>
      </w:r>
      <w:r w:rsidRPr="00AB6913">
        <w:rPr>
          <w:rFonts w:ascii="Times New Roman" w:hAnsi="Times New Roman"/>
          <w:b w:val="0"/>
          <w:i/>
          <w:color w:val="auto"/>
          <w:sz w:val="22"/>
        </w:rPr>
        <w:t>Policy</w:t>
      </w:r>
      <w:r w:rsidRPr="00AB6913">
        <w:rPr>
          <w:rFonts w:ascii="Times New Roman" w:hAnsi="Times New Roman"/>
          <w:b w:val="0"/>
          <w:i/>
          <w:color w:val="auto"/>
          <w:spacing w:val="-5"/>
          <w:sz w:val="22"/>
        </w:rPr>
        <w:t xml:space="preserve"> </w:t>
      </w:r>
      <w:r w:rsidRPr="00AB6913">
        <w:rPr>
          <w:rFonts w:ascii="Times New Roman" w:hAnsi="Times New Roman"/>
          <w:b w:val="0"/>
          <w:i/>
          <w:color w:val="auto"/>
          <w:sz w:val="22"/>
        </w:rPr>
        <w:t>Report</w:t>
      </w:r>
      <w:r w:rsidRPr="00AB6913">
        <w:rPr>
          <w:rFonts w:ascii="Times New Roman" w:hAnsi="Times New Roman"/>
          <w:b w:val="0"/>
          <w:color w:val="auto"/>
          <w:sz w:val="22"/>
        </w:rPr>
        <w:t>.</w:t>
      </w:r>
      <w:r w:rsidRPr="00AB6913">
        <w:rPr>
          <w:rFonts w:ascii="Times New Roman" w:hAnsi="Times New Roman"/>
          <w:b w:val="0"/>
          <w:color w:val="auto"/>
          <w:spacing w:val="-5"/>
          <w:sz w:val="22"/>
        </w:rPr>
        <w:t xml:space="preserve"> </w:t>
      </w:r>
      <w:r w:rsidRPr="00AB6913">
        <w:rPr>
          <w:rFonts w:ascii="Times New Roman" w:hAnsi="Times New Roman"/>
          <w:b w:val="0"/>
          <w:color w:val="auto"/>
          <w:spacing w:val="-1"/>
          <w:sz w:val="22"/>
        </w:rPr>
        <w:t>Vol. XVI</w:t>
      </w:r>
      <w:r w:rsidRPr="00AB6913">
        <w:rPr>
          <w:rFonts w:ascii="Times New Roman" w:hAnsi="Times New Roman"/>
          <w:b w:val="0"/>
          <w:color w:val="auto"/>
          <w:spacing w:val="-6"/>
          <w:sz w:val="22"/>
        </w:rPr>
        <w:t xml:space="preserve"> </w:t>
      </w:r>
      <w:r w:rsidRPr="00AB6913">
        <w:rPr>
          <w:rFonts w:ascii="Times New Roman" w:hAnsi="Times New Roman"/>
          <w:b w:val="0"/>
          <w:color w:val="auto"/>
          <w:spacing w:val="-1"/>
          <w:sz w:val="22"/>
        </w:rPr>
        <w:t>(3).</w:t>
      </w:r>
    </w:p>
    <w:p w:rsidR="00BE3856" w:rsidRPr="00AB6913" w:rsidRDefault="00A80BD1" w:rsidP="00BE3856">
      <w:pPr>
        <w:pStyle w:val="Heading1"/>
        <w:tabs>
          <w:tab w:val="left" w:pos="990"/>
        </w:tabs>
        <w:spacing w:before="0"/>
        <w:ind w:left="994" w:right="182" w:hanging="630"/>
        <w:rPr>
          <w:rFonts w:ascii="Times New Roman" w:hAnsi="Times New Roman" w:cs="Times New Roman"/>
          <w:b w:val="0"/>
          <w:color w:val="auto"/>
          <w:sz w:val="22"/>
          <w:szCs w:val="22"/>
        </w:rPr>
      </w:pPr>
      <w:r w:rsidRPr="00AB6913">
        <w:rPr>
          <w:rFonts w:ascii="Times New Roman" w:hAnsi="Times New Roman"/>
          <w:b w:val="0"/>
          <w:color w:val="auto"/>
          <w:sz w:val="22"/>
        </w:rPr>
        <w:t xml:space="preserve">Rimm-Kaufman, S. E., La Paro, K., Downer, J. T., &amp; Pianta, T. C. (2005). The contribution of classroom settings and quality of instruction to children’s behavior in kindergarten classrooms. </w:t>
      </w:r>
      <w:r w:rsidRPr="00AB6913">
        <w:rPr>
          <w:rFonts w:ascii="Times New Roman" w:hAnsi="Times New Roman"/>
          <w:b w:val="0"/>
          <w:i/>
          <w:color w:val="auto"/>
          <w:sz w:val="22"/>
        </w:rPr>
        <w:t>Elementary School Journal, 105</w:t>
      </w:r>
      <w:r w:rsidRPr="00AB6913">
        <w:rPr>
          <w:rFonts w:ascii="Times New Roman" w:hAnsi="Times New Roman"/>
          <w:b w:val="0"/>
          <w:color w:val="auto"/>
          <w:sz w:val="22"/>
        </w:rPr>
        <w:t xml:space="preserve">(4), 377–395. </w:t>
      </w:r>
    </w:p>
    <w:p w:rsidR="00BE3856" w:rsidRPr="00AB6913" w:rsidRDefault="00BE3856" w:rsidP="00BE3856">
      <w:pPr>
        <w:pStyle w:val="Heading1"/>
        <w:tabs>
          <w:tab w:val="left" w:pos="990"/>
        </w:tabs>
        <w:spacing w:before="0"/>
        <w:ind w:left="994" w:right="182" w:hanging="630"/>
        <w:rPr>
          <w:rStyle w:val="Hyperlink"/>
          <w:rFonts w:ascii="Times New Roman" w:hAnsi="Times New Roman" w:cs="Times New Roman"/>
          <w:b w:val="0"/>
          <w:color w:val="auto"/>
          <w:sz w:val="22"/>
          <w:szCs w:val="22"/>
        </w:rPr>
      </w:pPr>
      <w:r w:rsidRPr="00AB6913">
        <w:rPr>
          <w:rFonts w:ascii="Times New Roman" w:hAnsi="Times New Roman"/>
          <w:b w:val="0"/>
          <w:color w:val="auto"/>
          <w:sz w:val="22"/>
        </w:rPr>
        <w:t xml:space="preserve">Sack, D. (2012). </w:t>
      </w:r>
      <w:r w:rsidRPr="00AB6913">
        <w:rPr>
          <w:rFonts w:ascii="Times New Roman" w:hAnsi="Times New Roman"/>
          <w:b w:val="0"/>
          <w:i/>
          <w:color w:val="auto"/>
          <w:sz w:val="22"/>
        </w:rPr>
        <w:t>From mine to ours: Nurturing empathy in children.</w:t>
      </w:r>
      <w:r w:rsidRPr="00AB6913">
        <w:rPr>
          <w:rFonts w:ascii="Times New Roman" w:hAnsi="Times New Roman"/>
          <w:b w:val="0"/>
          <w:color w:val="auto"/>
          <w:sz w:val="22"/>
        </w:rPr>
        <w:t xml:space="preserve"> Retrieved from </w:t>
      </w:r>
      <w:hyperlink r:id="rId31">
        <w:r w:rsidRPr="00AB6913">
          <w:rPr>
            <w:rStyle w:val="Hyperlink"/>
            <w:rFonts w:ascii="Times New Roman" w:hAnsi="Times New Roman"/>
            <w:b w:val="0"/>
            <w:sz w:val="22"/>
          </w:rPr>
          <w:t>http://www.huffingtonpost.com/david-sack-md/empathy_b_1658984.html</w:t>
        </w:r>
      </w:hyperlink>
      <w:r w:rsidRPr="00AB6913">
        <w:rPr>
          <w:rFonts w:ascii="Times New Roman" w:hAnsi="Times New Roman"/>
          <w:b w:val="0"/>
          <w:color w:val="auto"/>
          <w:sz w:val="22"/>
        </w:rPr>
        <w:t xml:space="preserve"> </w:t>
      </w:r>
    </w:p>
    <w:p w:rsidR="005F16CE" w:rsidRPr="00AB6913" w:rsidRDefault="006B214C">
      <w:pPr>
        <w:tabs>
          <w:tab w:val="left" w:pos="990"/>
        </w:tabs>
        <w:ind w:left="990" w:hanging="630"/>
        <w:rPr>
          <w:rFonts w:ascii="Times New Roman" w:hAnsi="Times New Roman" w:cs="Times New Roman"/>
        </w:rPr>
      </w:pPr>
      <w:r w:rsidRPr="00AB6913">
        <w:rPr>
          <w:rFonts w:ascii="Times New Roman" w:hAnsi="Times New Roman"/>
        </w:rPr>
        <w:t xml:space="preserve">Skouteris, H., Watson, B., &amp; Lum, J. (2012). Preschool children’s transition to formal schooling: The importance of collaboration between teachers, parents and children. </w:t>
      </w:r>
      <w:r w:rsidRPr="00AB6913">
        <w:rPr>
          <w:rFonts w:ascii="Times New Roman" w:hAnsi="Times New Roman"/>
          <w:i/>
        </w:rPr>
        <w:t>Australasian Journal of Early Childhood, 37</w:t>
      </w:r>
      <w:r w:rsidRPr="00AB6913">
        <w:rPr>
          <w:rFonts w:ascii="Times New Roman" w:hAnsi="Times New Roman"/>
        </w:rPr>
        <w:t>(4), 78–85.</w:t>
      </w:r>
    </w:p>
    <w:p w:rsidR="005F16CE" w:rsidRPr="00AB6913" w:rsidRDefault="003A0A44">
      <w:pPr>
        <w:ind w:left="990" w:hanging="630"/>
        <w:rPr>
          <w:rFonts w:cs="Times New Roman"/>
        </w:rPr>
      </w:pPr>
      <w:r w:rsidRPr="00AB6913">
        <w:rPr>
          <w:rFonts w:ascii="Times New Roman" w:hAnsi="Times New Roman"/>
          <w:color w:val="373737"/>
        </w:rPr>
        <w:t xml:space="preserve">Sungok, S. S., Kiefer, S. M., &amp; Wang, C. (2013). Help seeking among peers: The role of goal structure and peer climate. </w:t>
      </w:r>
      <w:r w:rsidRPr="00AB6913">
        <w:rPr>
          <w:rFonts w:ascii="Times New Roman" w:hAnsi="Times New Roman"/>
          <w:i/>
        </w:rPr>
        <w:t>Journal of Educational Research, 106</w:t>
      </w:r>
      <w:r w:rsidRPr="00AB6913">
        <w:rPr>
          <w:rFonts w:ascii="Times New Roman" w:hAnsi="Times New Roman"/>
        </w:rPr>
        <w:t>(4), 290–300</w:t>
      </w:r>
      <w:r w:rsidRPr="00AB6913">
        <w:rPr>
          <w:rFonts w:ascii="Times New Roman" w:hAnsi="Times New Roman"/>
          <w:color w:val="373737"/>
        </w:rPr>
        <w:t>.</w:t>
      </w:r>
    </w:p>
    <w:p w:rsidR="00853534" w:rsidRPr="00AB6913" w:rsidRDefault="00853534" w:rsidP="00853534">
      <w:pPr>
        <w:ind w:left="990" w:right="760" w:hanging="630"/>
        <w:rPr>
          <w:rFonts w:ascii="Times New Roman" w:eastAsia="Times New Roman" w:hAnsi="Times New Roman" w:cs="Times New Roman"/>
        </w:rPr>
      </w:pPr>
      <w:r w:rsidRPr="00AB6913">
        <w:rPr>
          <w:rFonts w:ascii="Times New Roman" w:hAnsi="Times New Roman"/>
        </w:rPr>
        <w:t xml:space="preserve">U.S. </w:t>
      </w:r>
      <w:r w:rsidRPr="00AB6913">
        <w:rPr>
          <w:rFonts w:ascii="Times New Roman" w:hAnsi="Times New Roman"/>
          <w:spacing w:val="-1"/>
        </w:rPr>
        <w:t>Department</w:t>
      </w:r>
      <w:r w:rsidRPr="00AB6913">
        <w:rPr>
          <w:rFonts w:ascii="Times New Roman" w:hAnsi="Times New Roman"/>
        </w:rPr>
        <w:t xml:space="preserve"> of Health and </w:t>
      </w:r>
      <w:r w:rsidRPr="00AB6913">
        <w:rPr>
          <w:rFonts w:ascii="Times New Roman" w:hAnsi="Times New Roman"/>
          <w:spacing w:val="-1"/>
        </w:rPr>
        <w:t>Human</w:t>
      </w:r>
      <w:r w:rsidRPr="00AB6913">
        <w:rPr>
          <w:rFonts w:ascii="Times New Roman" w:hAnsi="Times New Roman"/>
        </w:rPr>
        <w:t xml:space="preserve"> </w:t>
      </w:r>
      <w:r w:rsidRPr="00AB6913">
        <w:rPr>
          <w:rFonts w:ascii="Times New Roman" w:hAnsi="Times New Roman"/>
          <w:spacing w:val="-1"/>
        </w:rPr>
        <w:t>Services,</w:t>
      </w:r>
      <w:r w:rsidRPr="00AB6913">
        <w:rPr>
          <w:rFonts w:ascii="Times New Roman" w:hAnsi="Times New Roman"/>
          <w:spacing w:val="2"/>
        </w:rPr>
        <w:t xml:space="preserve"> </w:t>
      </w:r>
      <w:r w:rsidRPr="00AB6913">
        <w:rPr>
          <w:rFonts w:ascii="Times New Roman" w:hAnsi="Times New Roman"/>
          <w:spacing w:val="-1"/>
        </w:rPr>
        <w:t>Administration</w:t>
      </w:r>
      <w:r w:rsidRPr="00AB6913">
        <w:rPr>
          <w:rFonts w:ascii="Times New Roman" w:hAnsi="Times New Roman"/>
        </w:rPr>
        <w:t xml:space="preserve"> </w:t>
      </w:r>
      <w:r w:rsidRPr="00AB6913">
        <w:rPr>
          <w:rFonts w:ascii="Times New Roman" w:hAnsi="Times New Roman"/>
          <w:spacing w:val="-1"/>
        </w:rPr>
        <w:t>for</w:t>
      </w:r>
      <w:r w:rsidRPr="00AB6913">
        <w:rPr>
          <w:rFonts w:ascii="Times New Roman" w:hAnsi="Times New Roman"/>
        </w:rPr>
        <w:t xml:space="preserve"> </w:t>
      </w:r>
      <w:r w:rsidRPr="00AB6913">
        <w:rPr>
          <w:rFonts w:ascii="Times New Roman" w:hAnsi="Times New Roman"/>
          <w:spacing w:val="-1"/>
        </w:rPr>
        <w:t>Children</w:t>
      </w:r>
      <w:r w:rsidRPr="00AB6913">
        <w:rPr>
          <w:rFonts w:ascii="Times New Roman" w:hAnsi="Times New Roman"/>
        </w:rPr>
        <w:t xml:space="preserve"> </w:t>
      </w:r>
      <w:r w:rsidRPr="00AB6913">
        <w:rPr>
          <w:rFonts w:ascii="Times New Roman" w:hAnsi="Times New Roman"/>
          <w:spacing w:val="-1"/>
        </w:rPr>
        <w:t>and</w:t>
      </w:r>
      <w:r w:rsidRPr="00AB6913">
        <w:rPr>
          <w:rFonts w:ascii="Times New Roman" w:hAnsi="Times New Roman"/>
          <w:spacing w:val="2"/>
        </w:rPr>
        <w:t xml:space="preserve"> </w:t>
      </w:r>
      <w:r w:rsidRPr="00AB6913">
        <w:rPr>
          <w:rFonts w:ascii="Times New Roman" w:hAnsi="Times New Roman"/>
          <w:spacing w:val="-1"/>
        </w:rPr>
        <w:t>Families,</w:t>
      </w:r>
      <w:r w:rsidRPr="00AB6913">
        <w:rPr>
          <w:rFonts w:ascii="Times New Roman" w:hAnsi="Times New Roman"/>
          <w:spacing w:val="85"/>
        </w:rPr>
        <w:t xml:space="preserve"> </w:t>
      </w:r>
      <w:r w:rsidRPr="00AB6913">
        <w:rPr>
          <w:rFonts w:ascii="Times New Roman" w:hAnsi="Times New Roman"/>
          <w:spacing w:val="-1"/>
        </w:rPr>
        <w:t>Office</w:t>
      </w:r>
      <w:r w:rsidRPr="00AB6913">
        <w:rPr>
          <w:rFonts w:ascii="Times New Roman" w:hAnsi="Times New Roman"/>
          <w:spacing w:val="-2"/>
        </w:rPr>
        <w:t xml:space="preserve"> </w:t>
      </w:r>
      <w:r w:rsidRPr="00AB6913">
        <w:rPr>
          <w:rFonts w:ascii="Times New Roman" w:hAnsi="Times New Roman"/>
          <w:spacing w:val="1"/>
        </w:rPr>
        <w:t>of</w:t>
      </w:r>
      <w:r w:rsidRPr="00AB6913">
        <w:rPr>
          <w:rFonts w:ascii="Times New Roman" w:hAnsi="Times New Roman"/>
        </w:rPr>
        <w:t xml:space="preserve"> </w:t>
      </w:r>
      <w:r w:rsidRPr="00AB6913">
        <w:rPr>
          <w:rFonts w:ascii="Times New Roman" w:hAnsi="Times New Roman"/>
          <w:spacing w:val="-1"/>
        </w:rPr>
        <w:t>Head</w:t>
      </w:r>
      <w:r w:rsidRPr="00AB6913">
        <w:rPr>
          <w:rFonts w:ascii="Times New Roman" w:hAnsi="Times New Roman"/>
        </w:rPr>
        <w:t xml:space="preserve"> </w:t>
      </w:r>
      <w:r w:rsidRPr="00AB6913">
        <w:rPr>
          <w:rFonts w:ascii="Times New Roman" w:hAnsi="Times New Roman"/>
          <w:spacing w:val="-1"/>
        </w:rPr>
        <w:t>Start.</w:t>
      </w:r>
      <w:r w:rsidRPr="00AB6913">
        <w:rPr>
          <w:rFonts w:ascii="Times New Roman" w:hAnsi="Times New Roman"/>
        </w:rPr>
        <w:t xml:space="preserve"> (2010).</w:t>
      </w:r>
      <w:r w:rsidRPr="00AB6913">
        <w:rPr>
          <w:rFonts w:ascii="Times New Roman" w:hAnsi="Times New Roman"/>
          <w:spacing w:val="1"/>
        </w:rPr>
        <w:t xml:space="preserve"> </w:t>
      </w:r>
      <w:r w:rsidRPr="00AB6913">
        <w:rPr>
          <w:rFonts w:ascii="Times New Roman" w:hAnsi="Times New Roman"/>
          <w:i/>
          <w:spacing w:val="-1"/>
        </w:rPr>
        <w:t>Head</w:t>
      </w:r>
      <w:r w:rsidRPr="00AB6913">
        <w:rPr>
          <w:rFonts w:ascii="Times New Roman" w:hAnsi="Times New Roman"/>
          <w:i/>
        </w:rPr>
        <w:t xml:space="preserve"> Start child</w:t>
      </w:r>
      <w:r w:rsidRPr="00AB6913">
        <w:rPr>
          <w:rFonts w:ascii="Times New Roman" w:hAnsi="Times New Roman"/>
          <w:i/>
          <w:spacing w:val="1"/>
        </w:rPr>
        <w:t xml:space="preserve"> d</w:t>
      </w:r>
      <w:r w:rsidRPr="00AB6913">
        <w:rPr>
          <w:rFonts w:ascii="Times New Roman" w:hAnsi="Times New Roman"/>
          <w:i/>
          <w:spacing w:val="-1"/>
        </w:rPr>
        <w:t>evelopment</w:t>
      </w:r>
      <w:r w:rsidRPr="00AB6913">
        <w:rPr>
          <w:rFonts w:ascii="Times New Roman" w:hAnsi="Times New Roman"/>
          <w:i/>
        </w:rPr>
        <w:t xml:space="preserve"> and early</w:t>
      </w:r>
      <w:r w:rsidRPr="00AB6913">
        <w:rPr>
          <w:rFonts w:ascii="Times New Roman" w:hAnsi="Times New Roman"/>
          <w:i/>
          <w:spacing w:val="-1"/>
        </w:rPr>
        <w:t xml:space="preserve"> l</w:t>
      </w:r>
      <w:r w:rsidRPr="00AB6913">
        <w:rPr>
          <w:rFonts w:ascii="Times New Roman" w:hAnsi="Times New Roman"/>
          <w:i/>
        </w:rPr>
        <w:t>earning</w:t>
      </w:r>
      <w:r w:rsidRPr="00AB6913">
        <w:rPr>
          <w:rFonts w:ascii="Times New Roman" w:hAnsi="Times New Roman"/>
          <w:i/>
          <w:spacing w:val="39"/>
        </w:rPr>
        <w:t xml:space="preserve"> </w:t>
      </w:r>
      <w:r w:rsidRPr="00AB6913">
        <w:rPr>
          <w:rFonts w:ascii="Times New Roman" w:hAnsi="Times New Roman"/>
          <w:i/>
          <w:spacing w:val="-1"/>
        </w:rPr>
        <w:t>framework</w:t>
      </w:r>
      <w:r w:rsidRPr="00AB6913">
        <w:rPr>
          <w:rFonts w:ascii="Times New Roman" w:hAnsi="Times New Roman"/>
          <w:spacing w:val="-1"/>
        </w:rPr>
        <w:t>.</w:t>
      </w:r>
      <w:r w:rsidRPr="00AB6913">
        <w:rPr>
          <w:rFonts w:ascii="Times New Roman" w:hAnsi="Times New Roman"/>
        </w:rPr>
        <w:t xml:space="preserve"> </w:t>
      </w:r>
      <w:r w:rsidRPr="00AB6913">
        <w:rPr>
          <w:rFonts w:ascii="Times New Roman" w:hAnsi="Times New Roman"/>
          <w:spacing w:val="-1"/>
        </w:rPr>
        <w:t>Arlington,</w:t>
      </w:r>
      <w:r w:rsidRPr="00AB6913">
        <w:rPr>
          <w:rFonts w:ascii="Times New Roman" w:hAnsi="Times New Roman"/>
          <w:spacing w:val="2"/>
        </w:rPr>
        <w:t xml:space="preserve"> </w:t>
      </w:r>
      <w:r w:rsidRPr="00AB6913">
        <w:rPr>
          <w:rFonts w:ascii="Times New Roman" w:hAnsi="Times New Roman"/>
          <w:spacing w:val="-1"/>
        </w:rPr>
        <w:t>VA:</w:t>
      </w:r>
      <w:r w:rsidRPr="00AB6913">
        <w:rPr>
          <w:rFonts w:ascii="Times New Roman" w:hAnsi="Times New Roman"/>
          <w:spacing w:val="1"/>
        </w:rPr>
        <w:t xml:space="preserve"> </w:t>
      </w:r>
      <w:r w:rsidRPr="00AB6913">
        <w:rPr>
          <w:rFonts w:ascii="Times New Roman" w:hAnsi="Times New Roman"/>
          <w:spacing w:val="-1"/>
        </w:rPr>
        <w:t>Head</w:t>
      </w:r>
      <w:r w:rsidRPr="00AB6913">
        <w:rPr>
          <w:rFonts w:ascii="Times New Roman" w:hAnsi="Times New Roman"/>
        </w:rPr>
        <w:t xml:space="preserve"> </w:t>
      </w:r>
      <w:r w:rsidRPr="00AB6913">
        <w:rPr>
          <w:rFonts w:ascii="Times New Roman" w:hAnsi="Times New Roman"/>
          <w:spacing w:val="-1"/>
        </w:rPr>
        <w:t>Start</w:t>
      </w:r>
      <w:r w:rsidRPr="00AB6913">
        <w:rPr>
          <w:rFonts w:ascii="Times New Roman" w:hAnsi="Times New Roman"/>
        </w:rPr>
        <w:t xml:space="preserve"> </w:t>
      </w:r>
      <w:r w:rsidRPr="00AB6913">
        <w:rPr>
          <w:rFonts w:ascii="Times New Roman" w:hAnsi="Times New Roman"/>
          <w:spacing w:val="-1"/>
        </w:rPr>
        <w:t>Resource</w:t>
      </w:r>
      <w:r w:rsidRPr="00AB6913">
        <w:rPr>
          <w:rFonts w:ascii="Times New Roman" w:hAnsi="Times New Roman"/>
          <w:spacing w:val="1"/>
        </w:rPr>
        <w:t xml:space="preserve"> </w:t>
      </w:r>
      <w:r w:rsidRPr="00AB6913">
        <w:rPr>
          <w:rFonts w:ascii="Times New Roman" w:hAnsi="Times New Roman"/>
          <w:spacing w:val="-1"/>
        </w:rPr>
        <w:t>Center.</w:t>
      </w:r>
    </w:p>
    <w:p w:rsidR="00601AFB" w:rsidRPr="00AB6913" w:rsidRDefault="00601AFB" w:rsidP="001A7509">
      <w:pPr>
        <w:pStyle w:val="BodyText"/>
        <w:tabs>
          <w:tab w:val="left" w:pos="360"/>
        </w:tabs>
        <w:ind w:left="990" w:right="260" w:hanging="630"/>
        <w:rPr>
          <w:rFonts w:cs="Times New Roman"/>
          <w:spacing w:val="-1"/>
        </w:rPr>
      </w:pPr>
      <w:r w:rsidRPr="00AB6913">
        <w:rPr>
          <w:spacing w:val="-1"/>
        </w:rPr>
        <w:t xml:space="preserve">Weissberg, R. P., &amp; Cascarino, J. (2013). Academic learning + social-emotional learning = national priority. </w:t>
      </w:r>
      <w:r w:rsidRPr="00AB6913">
        <w:rPr>
          <w:i/>
          <w:spacing w:val="-1"/>
        </w:rPr>
        <w:t>Phi Delta Kappan, 95</w:t>
      </w:r>
      <w:r w:rsidRPr="00AB6913">
        <w:rPr>
          <w:spacing w:val="-1"/>
        </w:rPr>
        <w:t>(2), 8–13.</w:t>
      </w:r>
    </w:p>
    <w:p w:rsidR="001A7509" w:rsidRPr="00AB6913" w:rsidRDefault="001A7509" w:rsidP="001A7509">
      <w:pPr>
        <w:pStyle w:val="BodyText"/>
        <w:tabs>
          <w:tab w:val="left" w:pos="360"/>
        </w:tabs>
        <w:ind w:left="990" w:right="260" w:hanging="630"/>
        <w:rPr>
          <w:rFonts w:cs="Times New Roman"/>
          <w:i/>
          <w:iCs/>
          <w:spacing w:val="-1"/>
        </w:rPr>
      </w:pPr>
      <w:r w:rsidRPr="00AB6913">
        <w:rPr>
          <w:spacing w:val="-1"/>
        </w:rPr>
        <w:t xml:space="preserve">WIDA. (2007). </w:t>
      </w:r>
      <w:r w:rsidRPr="00AB6913">
        <w:rPr>
          <w:i/>
          <w:spacing w:val="-1"/>
        </w:rPr>
        <w:t>English language proficiency standards PreKindergarten through Grade 5</w:t>
      </w:r>
      <w:r w:rsidRPr="00AB6913">
        <w:rPr>
          <w:spacing w:val="-1"/>
        </w:rPr>
        <w:t xml:space="preserve">. Retrieved from </w:t>
      </w:r>
      <w:hyperlink r:id="rId32">
        <w:r w:rsidRPr="00AB6913">
          <w:rPr>
            <w:rStyle w:val="Hyperlink"/>
            <w:spacing w:val="-1"/>
          </w:rPr>
          <w:t>https://www.wida.us/get.aspx?id=7</w:t>
        </w:r>
      </w:hyperlink>
      <w:r w:rsidRPr="00AB6913">
        <w:rPr>
          <w:spacing w:val="-1"/>
        </w:rPr>
        <w:t xml:space="preserve"> </w:t>
      </w:r>
    </w:p>
    <w:p w:rsidR="00A80BD1" w:rsidRPr="00AB6913" w:rsidRDefault="004414A8" w:rsidP="00A80BD1">
      <w:pPr>
        <w:pStyle w:val="BodyText"/>
        <w:spacing w:before="1"/>
        <w:ind w:left="990" w:right="514" w:hanging="610"/>
        <w:rPr>
          <w:spacing w:val="-1"/>
        </w:rPr>
      </w:pPr>
      <w:r w:rsidRPr="00AB6913">
        <w:t xml:space="preserve">Williford, A. P., Vick-Whittaker, J. E., Vitiello, V. E., &amp; Downer, J. T. (2013). </w:t>
      </w:r>
      <w:r w:rsidRPr="00AB6913">
        <w:rPr>
          <w:i/>
        </w:rPr>
        <w:t xml:space="preserve">Children’s engagement in preschool and the development of self-regulation. </w:t>
      </w:r>
      <w:r w:rsidRPr="00AB6913">
        <w:t xml:space="preserve">Retrieved from </w:t>
      </w:r>
      <w:hyperlink r:id="rId33">
        <w:r w:rsidRPr="00AB6913">
          <w:rPr>
            <w:rStyle w:val="Hyperlink"/>
          </w:rPr>
          <w:t>http://curry.virginia.edu/uploads/resourceLibrary/CASTL_Research_Brief-Williford_et_al._%282013%29_EED.pdf</w:t>
        </w:r>
      </w:hyperlink>
      <w:r w:rsidRPr="00AB6913">
        <w:t xml:space="preserve"> </w:t>
      </w:r>
    </w:p>
    <w:p w:rsidR="002806C3" w:rsidRDefault="00A80BD1">
      <w:pPr>
        <w:pStyle w:val="BodyText"/>
        <w:spacing w:before="1"/>
        <w:ind w:left="990" w:right="514" w:hanging="610"/>
        <w:rPr>
          <w:rFonts w:cs="Times New Roman"/>
        </w:rPr>
      </w:pPr>
      <w:r w:rsidRPr="00AB6913">
        <w:t xml:space="preserve">Zelazo, P. D., &amp; Muller, U. (2002). Executive function in typical and atypical development. In U. Goswami (Ed.), </w:t>
      </w:r>
      <w:r w:rsidRPr="00AB6913">
        <w:rPr>
          <w:i/>
        </w:rPr>
        <w:t>Handbook of childhood cognitive development</w:t>
      </w:r>
      <w:r w:rsidRPr="00AB6913">
        <w:t>. Oxford, U.K.: Blackwell.</w:t>
      </w:r>
    </w:p>
    <w:sectPr w:rsidR="002806C3" w:rsidSect="00E31ABA">
      <w:type w:val="continuous"/>
      <w:pgSz w:w="12240" w:h="15840"/>
      <w:pgMar w:top="1008" w:right="540" w:bottom="994"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C9" w:rsidRDefault="00DD25C9" w:rsidP="00F321B2">
      <w:r>
        <w:separator/>
      </w:r>
    </w:p>
  </w:endnote>
  <w:endnote w:type="continuationSeparator" w:id="0">
    <w:p w:rsidR="00DD25C9" w:rsidRDefault="00DD25C9" w:rsidP="00F3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424565356"/>
      <w:docPartObj>
        <w:docPartGallery w:val="Page Numbers (Bottom of Page)"/>
        <w:docPartUnique/>
      </w:docPartObj>
    </w:sdtPr>
    <w:sdtContent>
      <w:p w:rsidR="00C84CC6" w:rsidRPr="00F321B2" w:rsidRDefault="00C84CC6">
        <w:pPr>
          <w:pStyle w:val="Footer"/>
          <w:jc w:val="right"/>
          <w:rPr>
            <w:rFonts w:ascii="Times New Roman" w:hAnsi="Times New Roman" w:cs="Times New Roman"/>
            <w:sz w:val="16"/>
          </w:rPr>
        </w:pPr>
        <w:r w:rsidRPr="00F321B2">
          <w:rPr>
            <w:rFonts w:ascii="Times New Roman" w:hAnsi="Times New Roman" w:cs="Times New Roman"/>
            <w:sz w:val="16"/>
          </w:rPr>
          <w:fldChar w:fldCharType="begin"/>
        </w:r>
        <w:r w:rsidRPr="00F321B2">
          <w:rPr>
            <w:rFonts w:ascii="Times New Roman" w:hAnsi="Times New Roman" w:cs="Times New Roman"/>
            <w:sz w:val="16"/>
          </w:rPr>
          <w:instrText xml:space="preserve"> PAGE   \* MERGEFORMAT </w:instrText>
        </w:r>
        <w:r w:rsidRPr="00F321B2">
          <w:rPr>
            <w:rFonts w:ascii="Times New Roman" w:hAnsi="Times New Roman" w:cs="Times New Roman"/>
            <w:sz w:val="16"/>
          </w:rPr>
          <w:fldChar w:fldCharType="separate"/>
        </w:r>
        <w:r w:rsidR="007E4FCD">
          <w:rPr>
            <w:rFonts w:ascii="Times New Roman" w:hAnsi="Times New Roman" w:cs="Times New Roman"/>
            <w:noProof/>
            <w:sz w:val="16"/>
          </w:rPr>
          <w:t>8</w:t>
        </w:r>
        <w:r w:rsidRPr="00F321B2">
          <w:rPr>
            <w:rFonts w:ascii="Times New Roman" w:hAnsi="Times New Roman" w:cs="Times New Roman"/>
            <w:sz w:val="16"/>
          </w:rPr>
          <w:fldChar w:fldCharType="end"/>
        </w:r>
      </w:p>
    </w:sdtContent>
  </w:sdt>
  <w:p w:rsidR="00C84CC6" w:rsidRPr="00F321B2" w:rsidRDefault="00C84CC6" w:rsidP="00FF40B7">
    <w:pPr>
      <w:pStyle w:val="Footer"/>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DATE \@ "MMMM d, yyyy" </w:instrText>
    </w:r>
    <w:r>
      <w:rPr>
        <w:rFonts w:ascii="Times New Roman" w:hAnsi="Times New Roman" w:cs="Times New Roman"/>
        <w:sz w:val="16"/>
      </w:rPr>
      <w:fldChar w:fldCharType="separate"/>
    </w:r>
    <w:r>
      <w:rPr>
        <w:rFonts w:ascii="Times New Roman" w:hAnsi="Times New Roman" w:cs="Times New Roman"/>
        <w:noProof/>
        <w:sz w:val="16"/>
      </w:rPr>
      <w:t>outubro 1, 2015</w:t>
    </w:r>
    <w:r>
      <w:rPr>
        <w:rFonts w:ascii="Times New Roman" w:hAnsi="Times New Roman" w:cs="Times New Roman"/>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394051532"/>
      <w:docPartObj>
        <w:docPartGallery w:val="Page Numbers (Bottom of Page)"/>
        <w:docPartUnique/>
      </w:docPartObj>
    </w:sdtPr>
    <w:sdtContent>
      <w:p w:rsidR="00C84CC6" w:rsidRPr="00F321B2" w:rsidRDefault="00C84CC6">
        <w:pPr>
          <w:pStyle w:val="Footer"/>
          <w:jc w:val="right"/>
          <w:rPr>
            <w:rFonts w:ascii="Times New Roman" w:hAnsi="Times New Roman" w:cs="Times New Roman"/>
            <w:sz w:val="16"/>
          </w:rPr>
        </w:pPr>
        <w:r w:rsidRPr="00F321B2">
          <w:rPr>
            <w:rFonts w:ascii="Times New Roman" w:hAnsi="Times New Roman" w:cs="Times New Roman"/>
            <w:sz w:val="16"/>
          </w:rPr>
          <w:fldChar w:fldCharType="begin"/>
        </w:r>
        <w:r w:rsidRPr="00F321B2">
          <w:rPr>
            <w:rFonts w:ascii="Times New Roman" w:hAnsi="Times New Roman" w:cs="Times New Roman"/>
            <w:sz w:val="16"/>
          </w:rPr>
          <w:instrText xml:space="preserve"> PAGE   \* MERGEFORMAT </w:instrText>
        </w:r>
        <w:r w:rsidRPr="00F321B2">
          <w:rPr>
            <w:rFonts w:ascii="Times New Roman" w:hAnsi="Times New Roman" w:cs="Times New Roman"/>
            <w:sz w:val="16"/>
          </w:rPr>
          <w:fldChar w:fldCharType="separate"/>
        </w:r>
        <w:r w:rsidR="007E4FCD">
          <w:rPr>
            <w:rFonts w:ascii="Times New Roman" w:hAnsi="Times New Roman" w:cs="Times New Roman"/>
            <w:noProof/>
            <w:sz w:val="16"/>
          </w:rPr>
          <w:t>10</w:t>
        </w:r>
        <w:r w:rsidRPr="00F321B2">
          <w:rPr>
            <w:rFonts w:ascii="Times New Roman" w:hAnsi="Times New Roman" w:cs="Times New Roman"/>
            <w:sz w:val="16"/>
          </w:rPr>
          <w:fldChar w:fldCharType="end"/>
        </w:r>
      </w:p>
    </w:sdtContent>
  </w:sdt>
  <w:p w:rsidR="00C84CC6" w:rsidRPr="00F321B2" w:rsidRDefault="00C84CC6" w:rsidP="00FF40B7">
    <w:pPr>
      <w:pStyle w:val="Footer"/>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DATE \@ "MMMM d, yyyy" </w:instrText>
    </w:r>
    <w:r>
      <w:rPr>
        <w:rFonts w:ascii="Times New Roman" w:hAnsi="Times New Roman" w:cs="Times New Roman"/>
        <w:sz w:val="16"/>
      </w:rPr>
      <w:fldChar w:fldCharType="separate"/>
    </w:r>
    <w:r>
      <w:rPr>
        <w:rFonts w:ascii="Times New Roman" w:hAnsi="Times New Roman" w:cs="Times New Roman"/>
        <w:noProof/>
        <w:sz w:val="16"/>
      </w:rPr>
      <w:t>outubro 1, 2015</w:t>
    </w:r>
    <w:r>
      <w:rPr>
        <w:rFonts w:ascii="Times New Roman" w:hAnsi="Times New Roman" w:cs="Times New Roman"/>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C9" w:rsidRDefault="00DD25C9" w:rsidP="00F321B2">
      <w:r>
        <w:separator/>
      </w:r>
    </w:p>
  </w:footnote>
  <w:footnote w:type="continuationSeparator" w:id="0">
    <w:p w:rsidR="00DD25C9" w:rsidRDefault="00DD25C9" w:rsidP="00F32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C6" w:rsidRPr="00F321B2" w:rsidRDefault="00C84CC6" w:rsidP="00F321B2">
    <w:pPr>
      <w:ind w:left="20" w:right="18" w:firstLine="206"/>
      <w:jc w:val="center"/>
      <w:rPr>
        <w:rFonts w:ascii="Times New Roman"/>
        <w:spacing w:val="79"/>
      </w:rPr>
    </w:pPr>
    <w:r>
      <w:rPr>
        <w:rFonts w:ascii="Times New Roman"/>
        <w:spacing w:val="-1"/>
      </w:rPr>
      <w:t>Padr</w:t>
    </w:r>
    <w:r>
      <w:rPr>
        <w:rFonts w:ascii="Times New Roman"/>
        <w:spacing w:val="-1"/>
      </w:rPr>
      <w:t>õ</w:t>
    </w:r>
    <w:r>
      <w:rPr>
        <w:rFonts w:ascii="Times New Roman"/>
        <w:spacing w:val="-1"/>
      </w:rPr>
      <w:t>es para Pr</w:t>
    </w:r>
    <w:r>
      <w:rPr>
        <w:rFonts w:ascii="Times New Roman"/>
        <w:spacing w:val="-1"/>
      </w:rPr>
      <w:t>é</w:t>
    </w:r>
    <w:r>
      <w:rPr>
        <w:rFonts w:ascii="Times New Roman"/>
        <w:spacing w:val="-1"/>
      </w:rPr>
      <w:t>-escola e Jardim de Inf</w:t>
    </w:r>
    <w:r>
      <w:rPr>
        <w:rFonts w:ascii="Times New Roman"/>
        <w:spacing w:val="-1"/>
      </w:rPr>
      <w:t>â</w:t>
    </w:r>
    <w:r>
      <w:rPr>
        <w:rFonts w:ascii="Times New Roman"/>
        <w:spacing w:val="-1"/>
      </w:rPr>
      <w:t xml:space="preserve">ncia de Massachusetts </w:t>
    </w:r>
  </w:p>
  <w:p w:rsidR="00C84CC6" w:rsidRDefault="00C84CC6" w:rsidP="0005484D">
    <w:pPr>
      <w:ind w:left="20" w:right="18" w:firstLine="206"/>
      <w:jc w:val="center"/>
      <w:rPr>
        <w:rFonts w:ascii="Times New Roman"/>
        <w:spacing w:val="-1"/>
      </w:rPr>
    </w:pPr>
    <w:r>
      <w:rPr>
        <w:rFonts w:ascii="Times New Roman"/>
        <w:spacing w:val="-1"/>
      </w:rPr>
      <w:t>Aprendizado Social e Emocional e Abordagens de Brincadeira e Aprendizado</w:t>
    </w:r>
  </w:p>
  <w:p w:rsidR="00C84CC6" w:rsidRPr="005F16CE" w:rsidRDefault="00C84CC6" w:rsidP="0005484D">
    <w:pPr>
      <w:ind w:left="20" w:right="18" w:firstLine="206"/>
      <w:jc w:val="center"/>
      <w:rPr>
        <w:rFonts w:ascii="Times New Roman" w:eastAsia="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CC6" w:rsidRPr="00F321B2" w:rsidRDefault="00C84CC6" w:rsidP="00F321B2">
    <w:pPr>
      <w:ind w:left="20" w:right="18" w:firstLine="206"/>
      <w:jc w:val="center"/>
      <w:rPr>
        <w:rFonts w:ascii="Times New Roman"/>
        <w:spacing w:val="79"/>
      </w:rPr>
    </w:pPr>
    <w:r>
      <w:rPr>
        <w:rFonts w:ascii="Times New Roman"/>
        <w:spacing w:val="-1"/>
      </w:rPr>
      <w:t>Padr</w:t>
    </w:r>
    <w:r>
      <w:rPr>
        <w:rFonts w:ascii="Times New Roman"/>
        <w:spacing w:val="-1"/>
      </w:rPr>
      <w:t>õ</w:t>
    </w:r>
    <w:r>
      <w:rPr>
        <w:rFonts w:ascii="Times New Roman"/>
        <w:spacing w:val="-1"/>
      </w:rPr>
      <w:t>es para Pr</w:t>
    </w:r>
    <w:r>
      <w:rPr>
        <w:rFonts w:ascii="Times New Roman"/>
        <w:spacing w:val="-1"/>
      </w:rPr>
      <w:t>é</w:t>
    </w:r>
    <w:r>
      <w:rPr>
        <w:rFonts w:ascii="Times New Roman"/>
        <w:spacing w:val="-1"/>
      </w:rPr>
      <w:t>-escola e Jardim de Inf</w:t>
    </w:r>
    <w:r>
      <w:rPr>
        <w:rFonts w:ascii="Times New Roman"/>
        <w:spacing w:val="-1"/>
      </w:rPr>
      <w:t>â</w:t>
    </w:r>
    <w:r>
      <w:rPr>
        <w:rFonts w:ascii="Times New Roman"/>
        <w:spacing w:val="-1"/>
      </w:rPr>
      <w:t xml:space="preserve">ncia de Massachusetts </w:t>
    </w:r>
  </w:p>
  <w:p w:rsidR="00C84CC6" w:rsidRDefault="00C84CC6" w:rsidP="0005484D">
    <w:pPr>
      <w:ind w:left="20" w:right="18" w:firstLine="206"/>
      <w:jc w:val="center"/>
      <w:rPr>
        <w:rFonts w:ascii="Times New Roman"/>
        <w:spacing w:val="-1"/>
      </w:rPr>
    </w:pPr>
    <w:r>
      <w:rPr>
        <w:rFonts w:ascii="Times New Roman"/>
        <w:spacing w:val="-1"/>
      </w:rPr>
      <w:t>Aprendizado Social e Emocional e Abordagens de Brincadeira e Aprendizado</w:t>
    </w:r>
  </w:p>
  <w:p w:rsidR="00C84CC6" w:rsidRPr="005F16CE" w:rsidRDefault="00C84CC6" w:rsidP="0005484D">
    <w:pPr>
      <w:ind w:left="20" w:right="18" w:firstLine="206"/>
      <w:jc w:val="center"/>
      <w:rPr>
        <w:rFonts w:ascii="Times New Roman" w:eastAsia="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096"/>
    <w:multiLevelType w:val="hybridMultilevel"/>
    <w:tmpl w:val="E216108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E28363B"/>
    <w:multiLevelType w:val="hybridMultilevel"/>
    <w:tmpl w:val="1590A120"/>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23135801"/>
    <w:multiLevelType w:val="hybridMultilevel"/>
    <w:tmpl w:val="DEAC2B5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33BA20EF"/>
    <w:multiLevelType w:val="hybridMultilevel"/>
    <w:tmpl w:val="88FA795E"/>
    <w:lvl w:ilvl="0" w:tplc="6E843EAE">
      <w:start w:val="1"/>
      <w:numFmt w:val="decimal"/>
      <w:lvlText w:val="%1."/>
      <w:lvlJc w:val="left"/>
      <w:pPr>
        <w:ind w:left="551" w:hanging="360"/>
      </w:pPr>
      <w:rPr>
        <w:rFonts w:ascii="Times New Roman" w:eastAsia="Times New Roman" w:hAnsi="Times New Roman" w:hint="default"/>
        <w:sz w:val="22"/>
        <w:szCs w:val="22"/>
      </w:rPr>
    </w:lvl>
    <w:lvl w:ilvl="1" w:tplc="0096B434">
      <w:start w:val="1"/>
      <w:numFmt w:val="bullet"/>
      <w:lvlText w:val="•"/>
      <w:lvlJc w:val="left"/>
      <w:pPr>
        <w:ind w:left="1544" w:hanging="360"/>
      </w:pPr>
      <w:rPr>
        <w:rFonts w:hint="default"/>
      </w:rPr>
    </w:lvl>
    <w:lvl w:ilvl="2" w:tplc="DC36AE68">
      <w:start w:val="1"/>
      <w:numFmt w:val="bullet"/>
      <w:lvlText w:val="•"/>
      <w:lvlJc w:val="left"/>
      <w:pPr>
        <w:ind w:left="2537" w:hanging="360"/>
      </w:pPr>
      <w:rPr>
        <w:rFonts w:hint="default"/>
      </w:rPr>
    </w:lvl>
    <w:lvl w:ilvl="3" w:tplc="4D1A70FC">
      <w:start w:val="1"/>
      <w:numFmt w:val="bullet"/>
      <w:lvlText w:val="•"/>
      <w:lvlJc w:val="left"/>
      <w:pPr>
        <w:ind w:left="3530" w:hanging="360"/>
      </w:pPr>
      <w:rPr>
        <w:rFonts w:hint="default"/>
      </w:rPr>
    </w:lvl>
    <w:lvl w:ilvl="4" w:tplc="EEBAD51A">
      <w:start w:val="1"/>
      <w:numFmt w:val="bullet"/>
      <w:lvlText w:val="•"/>
      <w:lvlJc w:val="left"/>
      <w:pPr>
        <w:ind w:left="4523" w:hanging="360"/>
      </w:pPr>
      <w:rPr>
        <w:rFonts w:hint="default"/>
      </w:rPr>
    </w:lvl>
    <w:lvl w:ilvl="5" w:tplc="FFC01DF6">
      <w:start w:val="1"/>
      <w:numFmt w:val="bullet"/>
      <w:lvlText w:val="•"/>
      <w:lvlJc w:val="left"/>
      <w:pPr>
        <w:ind w:left="5515" w:hanging="360"/>
      </w:pPr>
      <w:rPr>
        <w:rFonts w:hint="default"/>
      </w:rPr>
    </w:lvl>
    <w:lvl w:ilvl="6" w:tplc="E098BE24">
      <w:start w:val="1"/>
      <w:numFmt w:val="bullet"/>
      <w:lvlText w:val="•"/>
      <w:lvlJc w:val="left"/>
      <w:pPr>
        <w:ind w:left="6508" w:hanging="360"/>
      </w:pPr>
      <w:rPr>
        <w:rFonts w:hint="default"/>
      </w:rPr>
    </w:lvl>
    <w:lvl w:ilvl="7" w:tplc="DB24AAA4">
      <w:start w:val="1"/>
      <w:numFmt w:val="bullet"/>
      <w:lvlText w:val="•"/>
      <w:lvlJc w:val="left"/>
      <w:pPr>
        <w:ind w:left="7501" w:hanging="360"/>
      </w:pPr>
      <w:rPr>
        <w:rFonts w:hint="default"/>
      </w:rPr>
    </w:lvl>
    <w:lvl w:ilvl="8" w:tplc="DD48B1B8">
      <w:start w:val="1"/>
      <w:numFmt w:val="bullet"/>
      <w:lvlText w:val="•"/>
      <w:lvlJc w:val="left"/>
      <w:pPr>
        <w:ind w:left="8494" w:hanging="360"/>
      </w:pPr>
      <w:rPr>
        <w:rFonts w:hint="default"/>
      </w:rPr>
    </w:lvl>
  </w:abstractNum>
  <w:abstractNum w:abstractNumId="4" w15:restartNumberingAfterBreak="0">
    <w:nsid w:val="40FB267D"/>
    <w:multiLevelType w:val="multilevel"/>
    <w:tmpl w:val="A9F8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C25CB"/>
    <w:multiLevelType w:val="hybridMultilevel"/>
    <w:tmpl w:val="4B009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1543FC"/>
    <w:multiLevelType w:val="hybridMultilevel"/>
    <w:tmpl w:val="57863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B2"/>
    <w:rsid w:val="00002AC3"/>
    <w:rsid w:val="00003CA0"/>
    <w:rsid w:val="000068FB"/>
    <w:rsid w:val="00007440"/>
    <w:rsid w:val="000108BE"/>
    <w:rsid w:val="00011D1A"/>
    <w:rsid w:val="000134AD"/>
    <w:rsid w:val="000145D2"/>
    <w:rsid w:val="00017734"/>
    <w:rsid w:val="00023D83"/>
    <w:rsid w:val="0003541B"/>
    <w:rsid w:val="000358A1"/>
    <w:rsid w:val="000405A1"/>
    <w:rsid w:val="00046C88"/>
    <w:rsid w:val="000509E1"/>
    <w:rsid w:val="0005484D"/>
    <w:rsid w:val="00056A20"/>
    <w:rsid w:val="00061025"/>
    <w:rsid w:val="0006252D"/>
    <w:rsid w:val="00063D9E"/>
    <w:rsid w:val="0006767A"/>
    <w:rsid w:val="00075F70"/>
    <w:rsid w:val="00080C04"/>
    <w:rsid w:val="00082356"/>
    <w:rsid w:val="000A70DC"/>
    <w:rsid w:val="000B017D"/>
    <w:rsid w:val="000B33EB"/>
    <w:rsid w:val="000B3D04"/>
    <w:rsid w:val="000B4460"/>
    <w:rsid w:val="000B5AC4"/>
    <w:rsid w:val="000B724B"/>
    <w:rsid w:val="000D152F"/>
    <w:rsid w:val="000D1C58"/>
    <w:rsid w:val="000D4032"/>
    <w:rsid w:val="000E1A48"/>
    <w:rsid w:val="000E468C"/>
    <w:rsid w:val="000F2DE8"/>
    <w:rsid w:val="000F5ACC"/>
    <w:rsid w:val="00101422"/>
    <w:rsid w:val="001024AD"/>
    <w:rsid w:val="00105332"/>
    <w:rsid w:val="0011012E"/>
    <w:rsid w:val="001111BC"/>
    <w:rsid w:val="00115AAC"/>
    <w:rsid w:val="0011609E"/>
    <w:rsid w:val="001166D2"/>
    <w:rsid w:val="00116BE4"/>
    <w:rsid w:val="00117491"/>
    <w:rsid w:val="0012116E"/>
    <w:rsid w:val="001255AA"/>
    <w:rsid w:val="001269CC"/>
    <w:rsid w:val="001315E5"/>
    <w:rsid w:val="00132C23"/>
    <w:rsid w:val="00135962"/>
    <w:rsid w:val="00135B58"/>
    <w:rsid w:val="0013790C"/>
    <w:rsid w:val="001441A3"/>
    <w:rsid w:val="00144748"/>
    <w:rsid w:val="001452C6"/>
    <w:rsid w:val="00153156"/>
    <w:rsid w:val="00162941"/>
    <w:rsid w:val="00164D90"/>
    <w:rsid w:val="0016747A"/>
    <w:rsid w:val="001700F5"/>
    <w:rsid w:val="00175619"/>
    <w:rsid w:val="0018277E"/>
    <w:rsid w:val="001861CF"/>
    <w:rsid w:val="0018631E"/>
    <w:rsid w:val="00190FCA"/>
    <w:rsid w:val="00196233"/>
    <w:rsid w:val="0019624E"/>
    <w:rsid w:val="00196F8C"/>
    <w:rsid w:val="0019795A"/>
    <w:rsid w:val="001A020A"/>
    <w:rsid w:val="001A6C9A"/>
    <w:rsid w:val="001A7509"/>
    <w:rsid w:val="001A79FA"/>
    <w:rsid w:val="001B273A"/>
    <w:rsid w:val="001B6002"/>
    <w:rsid w:val="001C0077"/>
    <w:rsid w:val="001C163F"/>
    <w:rsid w:val="001C2021"/>
    <w:rsid w:val="001C2F31"/>
    <w:rsid w:val="001C479D"/>
    <w:rsid w:val="001C4E43"/>
    <w:rsid w:val="001D65AB"/>
    <w:rsid w:val="001E05CC"/>
    <w:rsid w:val="001E0E48"/>
    <w:rsid w:val="001E347F"/>
    <w:rsid w:val="001F2CF0"/>
    <w:rsid w:val="001F373D"/>
    <w:rsid w:val="001F5724"/>
    <w:rsid w:val="00201E3E"/>
    <w:rsid w:val="002027CB"/>
    <w:rsid w:val="002074EE"/>
    <w:rsid w:val="00210C68"/>
    <w:rsid w:val="00211698"/>
    <w:rsid w:val="00212E37"/>
    <w:rsid w:val="00213833"/>
    <w:rsid w:val="00217833"/>
    <w:rsid w:val="00221AEF"/>
    <w:rsid w:val="00223CA1"/>
    <w:rsid w:val="002250FD"/>
    <w:rsid w:val="002253AF"/>
    <w:rsid w:val="00230674"/>
    <w:rsid w:val="00231D4D"/>
    <w:rsid w:val="0023389F"/>
    <w:rsid w:val="00233D25"/>
    <w:rsid w:val="00234880"/>
    <w:rsid w:val="0024136A"/>
    <w:rsid w:val="00241D71"/>
    <w:rsid w:val="002433A8"/>
    <w:rsid w:val="00244B03"/>
    <w:rsid w:val="002460A3"/>
    <w:rsid w:val="00246B76"/>
    <w:rsid w:val="00247784"/>
    <w:rsid w:val="00251B90"/>
    <w:rsid w:val="00252D87"/>
    <w:rsid w:val="00257D73"/>
    <w:rsid w:val="00261A82"/>
    <w:rsid w:val="00265DE2"/>
    <w:rsid w:val="00274030"/>
    <w:rsid w:val="00275C52"/>
    <w:rsid w:val="0027616F"/>
    <w:rsid w:val="002806C3"/>
    <w:rsid w:val="00282D7F"/>
    <w:rsid w:val="0028497E"/>
    <w:rsid w:val="002907BA"/>
    <w:rsid w:val="00295269"/>
    <w:rsid w:val="0029671C"/>
    <w:rsid w:val="00297C4C"/>
    <w:rsid w:val="002A37B3"/>
    <w:rsid w:val="002A4AE6"/>
    <w:rsid w:val="002A707E"/>
    <w:rsid w:val="002B0925"/>
    <w:rsid w:val="002B1688"/>
    <w:rsid w:val="002B7145"/>
    <w:rsid w:val="002C23F2"/>
    <w:rsid w:val="002C7C92"/>
    <w:rsid w:val="002D28F5"/>
    <w:rsid w:val="002D4E1C"/>
    <w:rsid w:val="002E0BA5"/>
    <w:rsid w:val="002E132D"/>
    <w:rsid w:val="002E6BAE"/>
    <w:rsid w:val="002F1842"/>
    <w:rsid w:val="002F2B0E"/>
    <w:rsid w:val="002F56BE"/>
    <w:rsid w:val="002F7068"/>
    <w:rsid w:val="00300970"/>
    <w:rsid w:val="003045FD"/>
    <w:rsid w:val="00310E63"/>
    <w:rsid w:val="00311A80"/>
    <w:rsid w:val="00312A22"/>
    <w:rsid w:val="00314793"/>
    <w:rsid w:val="0031673F"/>
    <w:rsid w:val="003257D8"/>
    <w:rsid w:val="0033567C"/>
    <w:rsid w:val="00340C2B"/>
    <w:rsid w:val="00341B54"/>
    <w:rsid w:val="00343496"/>
    <w:rsid w:val="00343BEA"/>
    <w:rsid w:val="00343E09"/>
    <w:rsid w:val="003446B3"/>
    <w:rsid w:val="00344850"/>
    <w:rsid w:val="00345106"/>
    <w:rsid w:val="00345EA1"/>
    <w:rsid w:val="00346660"/>
    <w:rsid w:val="003502E2"/>
    <w:rsid w:val="0036696F"/>
    <w:rsid w:val="00367BA1"/>
    <w:rsid w:val="00370250"/>
    <w:rsid w:val="00370F63"/>
    <w:rsid w:val="003730ED"/>
    <w:rsid w:val="00380A9A"/>
    <w:rsid w:val="003874BE"/>
    <w:rsid w:val="0039179E"/>
    <w:rsid w:val="00392FB6"/>
    <w:rsid w:val="00396AE0"/>
    <w:rsid w:val="003A0A44"/>
    <w:rsid w:val="003A1DB5"/>
    <w:rsid w:val="003B0BC3"/>
    <w:rsid w:val="003B58EB"/>
    <w:rsid w:val="003C18CE"/>
    <w:rsid w:val="003C25D2"/>
    <w:rsid w:val="003C54D1"/>
    <w:rsid w:val="003D6261"/>
    <w:rsid w:val="003D72BF"/>
    <w:rsid w:val="003E263F"/>
    <w:rsid w:val="003E5C9E"/>
    <w:rsid w:val="003F076B"/>
    <w:rsid w:val="00405BC4"/>
    <w:rsid w:val="00410A49"/>
    <w:rsid w:val="00412B48"/>
    <w:rsid w:val="00415B2A"/>
    <w:rsid w:val="00416C2D"/>
    <w:rsid w:val="0042072A"/>
    <w:rsid w:val="00423EB7"/>
    <w:rsid w:val="00424FF4"/>
    <w:rsid w:val="004257D7"/>
    <w:rsid w:val="004414A8"/>
    <w:rsid w:val="00441CD6"/>
    <w:rsid w:val="00442542"/>
    <w:rsid w:val="0044441D"/>
    <w:rsid w:val="00445C3E"/>
    <w:rsid w:val="00445D6B"/>
    <w:rsid w:val="00450C43"/>
    <w:rsid w:val="00453450"/>
    <w:rsid w:val="00453E4F"/>
    <w:rsid w:val="00463788"/>
    <w:rsid w:val="00470267"/>
    <w:rsid w:val="00474E71"/>
    <w:rsid w:val="004819B4"/>
    <w:rsid w:val="00481F94"/>
    <w:rsid w:val="004835CB"/>
    <w:rsid w:val="00483792"/>
    <w:rsid w:val="00484647"/>
    <w:rsid w:val="0048587A"/>
    <w:rsid w:val="00487B9F"/>
    <w:rsid w:val="0049198C"/>
    <w:rsid w:val="0049527B"/>
    <w:rsid w:val="00497C52"/>
    <w:rsid w:val="004A08BF"/>
    <w:rsid w:val="004A0D97"/>
    <w:rsid w:val="004A2ABC"/>
    <w:rsid w:val="004A32A5"/>
    <w:rsid w:val="004B16A0"/>
    <w:rsid w:val="004B33C9"/>
    <w:rsid w:val="004C08A3"/>
    <w:rsid w:val="004C3BC9"/>
    <w:rsid w:val="004C6AAE"/>
    <w:rsid w:val="004D1BF0"/>
    <w:rsid w:val="004D54CB"/>
    <w:rsid w:val="004D7132"/>
    <w:rsid w:val="004E43D0"/>
    <w:rsid w:val="004E6162"/>
    <w:rsid w:val="004F170E"/>
    <w:rsid w:val="00502707"/>
    <w:rsid w:val="00503EE8"/>
    <w:rsid w:val="00507480"/>
    <w:rsid w:val="0051424D"/>
    <w:rsid w:val="0051496A"/>
    <w:rsid w:val="00521600"/>
    <w:rsid w:val="0052175B"/>
    <w:rsid w:val="00521D20"/>
    <w:rsid w:val="005228CE"/>
    <w:rsid w:val="00523362"/>
    <w:rsid w:val="00530395"/>
    <w:rsid w:val="00532E71"/>
    <w:rsid w:val="00532F1A"/>
    <w:rsid w:val="00536646"/>
    <w:rsid w:val="005408DB"/>
    <w:rsid w:val="00546E7D"/>
    <w:rsid w:val="00552B40"/>
    <w:rsid w:val="00556284"/>
    <w:rsid w:val="00562F4D"/>
    <w:rsid w:val="00563DDC"/>
    <w:rsid w:val="00565363"/>
    <w:rsid w:val="005673C4"/>
    <w:rsid w:val="00572B01"/>
    <w:rsid w:val="00577EC0"/>
    <w:rsid w:val="00582DAF"/>
    <w:rsid w:val="00584130"/>
    <w:rsid w:val="00587A5A"/>
    <w:rsid w:val="00594C1E"/>
    <w:rsid w:val="00597E19"/>
    <w:rsid w:val="005A4BCC"/>
    <w:rsid w:val="005A52AA"/>
    <w:rsid w:val="005A5376"/>
    <w:rsid w:val="005A6DF4"/>
    <w:rsid w:val="005B3405"/>
    <w:rsid w:val="005C2BC8"/>
    <w:rsid w:val="005C4E37"/>
    <w:rsid w:val="005D0D8A"/>
    <w:rsid w:val="005D4822"/>
    <w:rsid w:val="005F16CE"/>
    <w:rsid w:val="00601AFB"/>
    <w:rsid w:val="00602920"/>
    <w:rsid w:val="00602BDC"/>
    <w:rsid w:val="00603137"/>
    <w:rsid w:val="006144F9"/>
    <w:rsid w:val="00616D2B"/>
    <w:rsid w:val="00621837"/>
    <w:rsid w:val="00622EFD"/>
    <w:rsid w:val="0062384A"/>
    <w:rsid w:val="006266C3"/>
    <w:rsid w:val="00626CCB"/>
    <w:rsid w:val="00631BAD"/>
    <w:rsid w:val="00632A0E"/>
    <w:rsid w:val="006371AD"/>
    <w:rsid w:val="006431C6"/>
    <w:rsid w:val="00646E19"/>
    <w:rsid w:val="00651DC2"/>
    <w:rsid w:val="00657DEE"/>
    <w:rsid w:val="00663FAA"/>
    <w:rsid w:val="00665238"/>
    <w:rsid w:val="006851C4"/>
    <w:rsid w:val="00685ABD"/>
    <w:rsid w:val="00694576"/>
    <w:rsid w:val="006A0E68"/>
    <w:rsid w:val="006A154A"/>
    <w:rsid w:val="006A2411"/>
    <w:rsid w:val="006A3397"/>
    <w:rsid w:val="006A7AAF"/>
    <w:rsid w:val="006B214C"/>
    <w:rsid w:val="006B3B0A"/>
    <w:rsid w:val="006B56CB"/>
    <w:rsid w:val="006B7ECC"/>
    <w:rsid w:val="006C1327"/>
    <w:rsid w:val="006C1A12"/>
    <w:rsid w:val="006C6D9E"/>
    <w:rsid w:val="006D2914"/>
    <w:rsid w:val="006D3489"/>
    <w:rsid w:val="006E2E73"/>
    <w:rsid w:val="006E680B"/>
    <w:rsid w:val="006F1EFA"/>
    <w:rsid w:val="006F560D"/>
    <w:rsid w:val="00701576"/>
    <w:rsid w:val="00704125"/>
    <w:rsid w:val="0070440D"/>
    <w:rsid w:val="00707A27"/>
    <w:rsid w:val="007106F9"/>
    <w:rsid w:val="007175EE"/>
    <w:rsid w:val="0072278C"/>
    <w:rsid w:val="0072618A"/>
    <w:rsid w:val="00726426"/>
    <w:rsid w:val="00734365"/>
    <w:rsid w:val="00735D32"/>
    <w:rsid w:val="0075084D"/>
    <w:rsid w:val="00766B6A"/>
    <w:rsid w:val="00770015"/>
    <w:rsid w:val="00777C7A"/>
    <w:rsid w:val="00784107"/>
    <w:rsid w:val="007863E6"/>
    <w:rsid w:val="007915B7"/>
    <w:rsid w:val="007939E1"/>
    <w:rsid w:val="00796588"/>
    <w:rsid w:val="00797FA5"/>
    <w:rsid w:val="007A48F1"/>
    <w:rsid w:val="007A708E"/>
    <w:rsid w:val="007B0D93"/>
    <w:rsid w:val="007B4032"/>
    <w:rsid w:val="007B48A8"/>
    <w:rsid w:val="007B4CC4"/>
    <w:rsid w:val="007B6916"/>
    <w:rsid w:val="007C15FD"/>
    <w:rsid w:val="007D3550"/>
    <w:rsid w:val="007E2AC8"/>
    <w:rsid w:val="007E3557"/>
    <w:rsid w:val="007E4FCD"/>
    <w:rsid w:val="007E7AD3"/>
    <w:rsid w:val="007E7FC4"/>
    <w:rsid w:val="008103B0"/>
    <w:rsid w:val="008173C3"/>
    <w:rsid w:val="008176F6"/>
    <w:rsid w:val="00820B15"/>
    <w:rsid w:val="00820EC6"/>
    <w:rsid w:val="008231E2"/>
    <w:rsid w:val="00823AF0"/>
    <w:rsid w:val="00823C89"/>
    <w:rsid w:val="00827C54"/>
    <w:rsid w:val="008308D2"/>
    <w:rsid w:val="00843963"/>
    <w:rsid w:val="00845EB5"/>
    <w:rsid w:val="00847DCF"/>
    <w:rsid w:val="00851466"/>
    <w:rsid w:val="00853534"/>
    <w:rsid w:val="008608D5"/>
    <w:rsid w:val="00861C47"/>
    <w:rsid w:val="00863548"/>
    <w:rsid w:val="00866380"/>
    <w:rsid w:val="00866E20"/>
    <w:rsid w:val="00870564"/>
    <w:rsid w:val="008711A4"/>
    <w:rsid w:val="008731ED"/>
    <w:rsid w:val="00877885"/>
    <w:rsid w:val="00880D08"/>
    <w:rsid w:val="00880D09"/>
    <w:rsid w:val="00882615"/>
    <w:rsid w:val="00883AE7"/>
    <w:rsid w:val="008856E1"/>
    <w:rsid w:val="0088731C"/>
    <w:rsid w:val="00893FDE"/>
    <w:rsid w:val="008A0649"/>
    <w:rsid w:val="008A74B1"/>
    <w:rsid w:val="008B06C2"/>
    <w:rsid w:val="008B35E5"/>
    <w:rsid w:val="008B56C9"/>
    <w:rsid w:val="008C2FCB"/>
    <w:rsid w:val="008D06CC"/>
    <w:rsid w:val="008D1853"/>
    <w:rsid w:val="008D7AA8"/>
    <w:rsid w:val="008E0DF5"/>
    <w:rsid w:val="008E71EB"/>
    <w:rsid w:val="008F282B"/>
    <w:rsid w:val="008F5123"/>
    <w:rsid w:val="008F7EB0"/>
    <w:rsid w:val="00901365"/>
    <w:rsid w:val="009074ED"/>
    <w:rsid w:val="009175FD"/>
    <w:rsid w:val="00932367"/>
    <w:rsid w:val="00932481"/>
    <w:rsid w:val="00935186"/>
    <w:rsid w:val="009425AB"/>
    <w:rsid w:val="009446EA"/>
    <w:rsid w:val="00950B2F"/>
    <w:rsid w:val="009542A3"/>
    <w:rsid w:val="0095558E"/>
    <w:rsid w:val="009623D3"/>
    <w:rsid w:val="00967CB0"/>
    <w:rsid w:val="009707A7"/>
    <w:rsid w:val="00974F1B"/>
    <w:rsid w:val="00976D47"/>
    <w:rsid w:val="00977252"/>
    <w:rsid w:val="00982A5B"/>
    <w:rsid w:val="009843F1"/>
    <w:rsid w:val="009854D2"/>
    <w:rsid w:val="00985FF4"/>
    <w:rsid w:val="00986695"/>
    <w:rsid w:val="00993BDE"/>
    <w:rsid w:val="00993FF5"/>
    <w:rsid w:val="00997D50"/>
    <w:rsid w:val="009A030A"/>
    <w:rsid w:val="009A2A53"/>
    <w:rsid w:val="009A5429"/>
    <w:rsid w:val="009B1352"/>
    <w:rsid w:val="009B28B8"/>
    <w:rsid w:val="009B2DC1"/>
    <w:rsid w:val="009B5F3B"/>
    <w:rsid w:val="009B7A3D"/>
    <w:rsid w:val="009C216A"/>
    <w:rsid w:val="009C5F33"/>
    <w:rsid w:val="009D125C"/>
    <w:rsid w:val="009D15B8"/>
    <w:rsid w:val="009D7351"/>
    <w:rsid w:val="009E2C01"/>
    <w:rsid w:val="009E3AD5"/>
    <w:rsid w:val="009E48E0"/>
    <w:rsid w:val="009F3623"/>
    <w:rsid w:val="009F521A"/>
    <w:rsid w:val="00A04668"/>
    <w:rsid w:val="00A23249"/>
    <w:rsid w:val="00A25A7A"/>
    <w:rsid w:val="00A3006C"/>
    <w:rsid w:val="00A30F91"/>
    <w:rsid w:val="00A32693"/>
    <w:rsid w:val="00A426FC"/>
    <w:rsid w:val="00A46956"/>
    <w:rsid w:val="00A475FB"/>
    <w:rsid w:val="00A47E5E"/>
    <w:rsid w:val="00A504D5"/>
    <w:rsid w:val="00A50EA3"/>
    <w:rsid w:val="00A519F4"/>
    <w:rsid w:val="00A55E61"/>
    <w:rsid w:val="00A56A40"/>
    <w:rsid w:val="00A57E20"/>
    <w:rsid w:val="00A63391"/>
    <w:rsid w:val="00A74445"/>
    <w:rsid w:val="00A747DD"/>
    <w:rsid w:val="00A768BF"/>
    <w:rsid w:val="00A76A27"/>
    <w:rsid w:val="00A80BD1"/>
    <w:rsid w:val="00A854BD"/>
    <w:rsid w:val="00A87AA8"/>
    <w:rsid w:val="00A91E3A"/>
    <w:rsid w:val="00A940A7"/>
    <w:rsid w:val="00A94111"/>
    <w:rsid w:val="00A968CC"/>
    <w:rsid w:val="00AA4FB9"/>
    <w:rsid w:val="00AB00DF"/>
    <w:rsid w:val="00AB11A6"/>
    <w:rsid w:val="00AB21E0"/>
    <w:rsid w:val="00AB2899"/>
    <w:rsid w:val="00AB2C88"/>
    <w:rsid w:val="00AB3C2E"/>
    <w:rsid w:val="00AB4DAF"/>
    <w:rsid w:val="00AB6913"/>
    <w:rsid w:val="00AB76B4"/>
    <w:rsid w:val="00AC2478"/>
    <w:rsid w:val="00AD6072"/>
    <w:rsid w:val="00AD6313"/>
    <w:rsid w:val="00AD640C"/>
    <w:rsid w:val="00AE3B89"/>
    <w:rsid w:val="00AF00CA"/>
    <w:rsid w:val="00AF20A3"/>
    <w:rsid w:val="00AF4FF2"/>
    <w:rsid w:val="00B01C71"/>
    <w:rsid w:val="00B02114"/>
    <w:rsid w:val="00B051E0"/>
    <w:rsid w:val="00B123C8"/>
    <w:rsid w:val="00B12A09"/>
    <w:rsid w:val="00B131C7"/>
    <w:rsid w:val="00B13326"/>
    <w:rsid w:val="00B15267"/>
    <w:rsid w:val="00B16A3F"/>
    <w:rsid w:val="00B21CB3"/>
    <w:rsid w:val="00B246DD"/>
    <w:rsid w:val="00B319F6"/>
    <w:rsid w:val="00B36092"/>
    <w:rsid w:val="00B42856"/>
    <w:rsid w:val="00B45298"/>
    <w:rsid w:val="00B46085"/>
    <w:rsid w:val="00B5444B"/>
    <w:rsid w:val="00B554CE"/>
    <w:rsid w:val="00B63516"/>
    <w:rsid w:val="00B6607A"/>
    <w:rsid w:val="00B718E7"/>
    <w:rsid w:val="00B718FD"/>
    <w:rsid w:val="00B72818"/>
    <w:rsid w:val="00B74A99"/>
    <w:rsid w:val="00B7546F"/>
    <w:rsid w:val="00B82B18"/>
    <w:rsid w:val="00B9373A"/>
    <w:rsid w:val="00B93F0C"/>
    <w:rsid w:val="00B94932"/>
    <w:rsid w:val="00B968C7"/>
    <w:rsid w:val="00BA66A1"/>
    <w:rsid w:val="00BA7D8D"/>
    <w:rsid w:val="00BB3983"/>
    <w:rsid w:val="00BB5689"/>
    <w:rsid w:val="00BC0A9C"/>
    <w:rsid w:val="00BC26B1"/>
    <w:rsid w:val="00BC2B7F"/>
    <w:rsid w:val="00BC4939"/>
    <w:rsid w:val="00BC4FE8"/>
    <w:rsid w:val="00BD0471"/>
    <w:rsid w:val="00BD195D"/>
    <w:rsid w:val="00BD1FDD"/>
    <w:rsid w:val="00BE3856"/>
    <w:rsid w:val="00BE4981"/>
    <w:rsid w:val="00BE7C5F"/>
    <w:rsid w:val="00BF3D9F"/>
    <w:rsid w:val="00BF724C"/>
    <w:rsid w:val="00C04A72"/>
    <w:rsid w:val="00C05A7D"/>
    <w:rsid w:val="00C06944"/>
    <w:rsid w:val="00C12F3B"/>
    <w:rsid w:val="00C21505"/>
    <w:rsid w:val="00C222B3"/>
    <w:rsid w:val="00C22589"/>
    <w:rsid w:val="00C256A8"/>
    <w:rsid w:val="00C27D4F"/>
    <w:rsid w:val="00C346CB"/>
    <w:rsid w:val="00C3669D"/>
    <w:rsid w:val="00C43F8A"/>
    <w:rsid w:val="00C43FE2"/>
    <w:rsid w:val="00C44ED2"/>
    <w:rsid w:val="00C47900"/>
    <w:rsid w:val="00C56FB9"/>
    <w:rsid w:val="00C57CFB"/>
    <w:rsid w:val="00C61292"/>
    <w:rsid w:val="00C6150B"/>
    <w:rsid w:val="00C62630"/>
    <w:rsid w:val="00C638B2"/>
    <w:rsid w:val="00C661A3"/>
    <w:rsid w:val="00C77680"/>
    <w:rsid w:val="00C80117"/>
    <w:rsid w:val="00C80FCB"/>
    <w:rsid w:val="00C840B1"/>
    <w:rsid w:val="00C84CC6"/>
    <w:rsid w:val="00C90FB3"/>
    <w:rsid w:val="00C9345E"/>
    <w:rsid w:val="00C9609B"/>
    <w:rsid w:val="00C96195"/>
    <w:rsid w:val="00C97EA0"/>
    <w:rsid w:val="00CA681E"/>
    <w:rsid w:val="00CA781F"/>
    <w:rsid w:val="00CB1B35"/>
    <w:rsid w:val="00CB4535"/>
    <w:rsid w:val="00CB6332"/>
    <w:rsid w:val="00CB7941"/>
    <w:rsid w:val="00CC2CC0"/>
    <w:rsid w:val="00CC53C3"/>
    <w:rsid w:val="00CC60B7"/>
    <w:rsid w:val="00CE122D"/>
    <w:rsid w:val="00CE2C7B"/>
    <w:rsid w:val="00CE37CC"/>
    <w:rsid w:val="00CE6C09"/>
    <w:rsid w:val="00CF0204"/>
    <w:rsid w:val="00CF2590"/>
    <w:rsid w:val="00CF51EC"/>
    <w:rsid w:val="00CF7111"/>
    <w:rsid w:val="00D00D58"/>
    <w:rsid w:val="00D03DD2"/>
    <w:rsid w:val="00D0467C"/>
    <w:rsid w:val="00D062BB"/>
    <w:rsid w:val="00D06B00"/>
    <w:rsid w:val="00D06BF6"/>
    <w:rsid w:val="00D13474"/>
    <w:rsid w:val="00D1727D"/>
    <w:rsid w:val="00D203F0"/>
    <w:rsid w:val="00D23652"/>
    <w:rsid w:val="00D2550D"/>
    <w:rsid w:val="00D25E45"/>
    <w:rsid w:val="00D2674B"/>
    <w:rsid w:val="00D26D49"/>
    <w:rsid w:val="00D30E12"/>
    <w:rsid w:val="00D334FB"/>
    <w:rsid w:val="00D35E32"/>
    <w:rsid w:val="00D42C03"/>
    <w:rsid w:val="00D42D11"/>
    <w:rsid w:val="00D4303A"/>
    <w:rsid w:val="00D43A41"/>
    <w:rsid w:val="00D43CC5"/>
    <w:rsid w:val="00D52DA2"/>
    <w:rsid w:val="00D57E3C"/>
    <w:rsid w:val="00D608CD"/>
    <w:rsid w:val="00D61F37"/>
    <w:rsid w:val="00D65B82"/>
    <w:rsid w:val="00D66D37"/>
    <w:rsid w:val="00D67931"/>
    <w:rsid w:val="00D77F96"/>
    <w:rsid w:val="00D80594"/>
    <w:rsid w:val="00D8175E"/>
    <w:rsid w:val="00D821E3"/>
    <w:rsid w:val="00D82875"/>
    <w:rsid w:val="00D871C4"/>
    <w:rsid w:val="00D87524"/>
    <w:rsid w:val="00D90BA4"/>
    <w:rsid w:val="00D93944"/>
    <w:rsid w:val="00D940C8"/>
    <w:rsid w:val="00DA24B4"/>
    <w:rsid w:val="00DA47A3"/>
    <w:rsid w:val="00DA5FBF"/>
    <w:rsid w:val="00DA6044"/>
    <w:rsid w:val="00DB601E"/>
    <w:rsid w:val="00DB725C"/>
    <w:rsid w:val="00DC1562"/>
    <w:rsid w:val="00DC2512"/>
    <w:rsid w:val="00DC325C"/>
    <w:rsid w:val="00DC3413"/>
    <w:rsid w:val="00DC55AE"/>
    <w:rsid w:val="00DC7786"/>
    <w:rsid w:val="00DD115C"/>
    <w:rsid w:val="00DD25C9"/>
    <w:rsid w:val="00DD7C88"/>
    <w:rsid w:val="00DE1A16"/>
    <w:rsid w:val="00DE1CA3"/>
    <w:rsid w:val="00DE62DF"/>
    <w:rsid w:val="00DF1E0C"/>
    <w:rsid w:val="00DF24CD"/>
    <w:rsid w:val="00DF4264"/>
    <w:rsid w:val="00DF66E7"/>
    <w:rsid w:val="00E016E0"/>
    <w:rsid w:val="00E02BAF"/>
    <w:rsid w:val="00E03684"/>
    <w:rsid w:val="00E04742"/>
    <w:rsid w:val="00E06687"/>
    <w:rsid w:val="00E07B16"/>
    <w:rsid w:val="00E22DF2"/>
    <w:rsid w:val="00E22EB8"/>
    <w:rsid w:val="00E23F3E"/>
    <w:rsid w:val="00E26090"/>
    <w:rsid w:val="00E31ABA"/>
    <w:rsid w:val="00E31C88"/>
    <w:rsid w:val="00E32881"/>
    <w:rsid w:val="00E3389B"/>
    <w:rsid w:val="00E33A78"/>
    <w:rsid w:val="00E36444"/>
    <w:rsid w:val="00E3678F"/>
    <w:rsid w:val="00E42B02"/>
    <w:rsid w:val="00E43ACD"/>
    <w:rsid w:val="00E43CA4"/>
    <w:rsid w:val="00E43CD1"/>
    <w:rsid w:val="00E455BF"/>
    <w:rsid w:val="00E604B6"/>
    <w:rsid w:val="00E62748"/>
    <w:rsid w:val="00E65813"/>
    <w:rsid w:val="00E71C6C"/>
    <w:rsid w:val="00E733A7"/>
    <w:rsid w:val="00E83834"/>
    <w:rsid w:val="00E83897"/>
    <w:rsid w:val="00E85E77"/>
    <w:rsid w:val="00E9760C"/>
    <w:rsid w:val="00EA0D1D"/>
    <w:rsid w:val="00EA0F19"/>
    <w:rsid w:val="00EA1A2B"/>
    <w:rsid w:val="00EA511B"/>
    <w:rsid w:val="00EA538B"/>
    <w:rsid w:val="00EB04D6"/>
    <w:rsid w:val="00EB4AD3"/>
    <w:rsid w:val="00EB528F"/>
    <w:rsid w:val="00EB6D80"/>
    <w:rsid w:val="00EC363F"/>
    <w:rsid w:val="00ED2570"/>
    <w:rsid w:val="00ED355D"/>
    <w:rsid w:val="00ED39E0"/>
    <w:rsid w:val="00ED7335"/>
    <w:rsid w:val="00EE176F"/>
    <w:rsid w:val="00EE1A90"/>
    <w:rsid w:val="00EE2BEA"/>
    <w:rsid w:val="00EE3575"/>
    <w:rsid w:val="00EE5859"/>
    <w:rsid w:val="00EE6D15"/>
    <w:rsid w:val="00EF4FC9"/>
    <w:rsid w:val="00EF6474"/>
    <w:rsid w:val="00EF7001"/>
    <w:rsid w:val="00F04DB7"/>
    <w:rsid w:val="00F07F96"/>
    <w:rsid w:val="00F105A2"/>
    <w:rsid w:val="00F146E4"/>
    <w:rsid w:val="00F242D9"/>
    <w:rsid w:val="00F321B2"/>
    <w:rsid w:val="00F3276F"/>
    <w:rsid w:val="00F32CCA"/>
    <w:rsid w:val="00F35259"/>
    <w:rsid w:val="00F513B9"/>
    <w:rsid w:val="00F531B2"/>
    <w:rsid w:val="00F636DC"/>
    <w:rsid w:val="00F67114"/>
    <w:rsid w:val="00F70197"/>
    <w:rsid w:val="00F7118F"/>
    <w:rsid w:val="00F72EE2"/>
    <w:rsid w:val="00F809FB"/>
    <w:rsid w:val="00F860B6"/>
    <w:rsid w:val="00F8610F"/>
    <w:rsid w:val="00F90524"/>
    <w:rsid w:val="00F920B4"/>
    <w:rsid w:val="00F9603D"/>
    <w:rsid w:val="00F96AC0"/>
    <w:rsid w:val="00FA2248"/>
    <w:rsid w:val="00FA22E6"/>
    <w:rsid w:val="00FA4A03"/>
    <w:rsid w:val="00FA53B3"/>
    <w:rsid w:val="00FA6CE2"/>
    <w:rsid w:val="00FB338B"/>
    <w:rsid w:val="00FC358C"/>
    <w:rsid w:val="00FC77F3"/>
    <w:rsid w:val="00FD0ADF"/>
    <w:rsid w:val="00FD21EA"/>
    <w:rsid w:val="00FE5685"/>
    <w:rsid w:val="00FF40B7"/>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4481A00-F08A-45AA-8263-FB3C495C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2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21B2"/>
    <w:pPr>
      <w:widowControl w:val="0"/>
      <w:spacing w:after="0" w:line="240" w:lineRule="auto"/>
    </w:pPr>
  </w:style>
  <w:style w:type="paragraph" w:styleId="Heading1">
    <w:name w:val="heading 1"/>
    <w:basedOn w:val="Normal"/>
    <w:next w:val="Normal"/>
    <w:link w:val="Heading1Char"/>
    <w:uiPriority w:val="9"/>
    <w:qFormat/>
    <w:rsid w:val="00BC2B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2A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64F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F321B2"/>
    <w:pPr>
      <w:ind w:left="820"/>
      <w:outlineLvl w:val="3"/>
    </w:pPr>
    <w:rPr>
      <w:rFonts w:ascii="Times New Roman" w:eastAsia="Times New Roman" w:hAnsi="Times New Roman"/>
      <w:b/>
      <w:bCs/>
    </w:rPr>
  </w:style>
  <w:style w:type="paragraph" w:styleId="Heading5">
    <w:name w:val="heading 5"/>
    <w:basedOn w:val="Normal"/>
    <w:next w:val="Normal"/>
    <w:link w:val="Heading5Char"/>
    <w:uiPriority w:val="9"/>
    <w:unhideWhenUsed/>
    <w:qFormat/>
    <w:rsid w:val="0062384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B2"/>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321B2"/>
    <w:rPr>
      <w:rFonts w:eastAsiaTheme="minorEastAsia"/>
    </w:rPr>
  </w:style>
  <w:style w:type="paragraph" w:styleId="BalloonText">
    <w:name w:val="Balloon Text"/>
    <w:basedOn w:val="Normal"/>
    <w:link w:val="BalloonTextChar"/>
    <w:uiPriority w:val="99"/>
    <w:semiHidden/>
    <w:unhideWhenUsed/>
    <w:rsid w:val="00F321B2"/>
    <w:rPr>
      <w:rFonts w:ascii="Tahoma" w:hAnsi="Tahoma" w:cs="Tahoma"/>
      <w:sz w:val="16"/>
      <w:szCs w:val="16"/>
    </w:rPr>
  </w:style>
  <w:style w:type="character" w:customStyle="1" w:styleId="BalloonTextChar">
    <w:name w:val="Balloon Text Char"/>
    <w:basedOn w:val="DefaultParagraphFont"/>
    <w:link w:val="BalloonText"/>
    <w:uiPriority w:val="99"/>
    <w:semiHidden/>
    <w:rsid w:val="00F321B2"/>
    <w:rPr>
      <w:rFonts w:ascii="Tahoma" w:hAnsi="Tahoma" w:cs="Tahoma"/>
      <w:sz w:val="16"/>
      <w:szCs w:val="16"/>
    </w:rPr>
  </w:style>
  <w:style w:type="paragraph" w:styleId="Footer">
    <w:name w:val="footer"/>
    <w:basedOn w:val="Normal"/>
    <w:link w:val="FooterChar"/>
    <w:uiPriority w:val="99"/>
    <w:unhideWhenUsed/>
    <w:rsid w:val="00F321B2"/>
    <w:pPr>
      <w:tabs>
        <w:tab w:val="center" w:pos="4680"/>
        <w:tab w:val="right" w:pos="9360"/>
      </w:tabs>
    </w:pPr>
  </w:style>
  <w:style w:type="character" w:customStyle="1" w:styleId="FooterChar">
    <w:name w:val="Footer Char"/>
    <w:basedOn w:val="DefaultParagraphFont"/>
    <w:link w:val="Footer"/>
    <w:uiPriority w:val="99"/>
    <w:rsid w:val="00F321B2"/>
  </w:style>
  <w:style w:type="character" w:customStyle="1" w:styleId="Heading4Char">
    <w:name w:val="Heading 4 Char"/>
    <w:basedOn w:val="DefaultParagraphFont"/>
    <w:link w:val="Heading4"/>
    <w:uiPriority w:val="1"/>
    <w:rsid w:val="00F321B2"/>
    <w:rPr>
      <w:rFonts w:ascii="Times New Roman" w:eastAsia="Times New Roman" w:hAnsi="Times New Roman"/>
      <w:b/>
      <w:bCs/>
    </w:rPr>
  </w:style>
  <w:style w:type="paragraph" w:styleId="BodyText">
    <w:name w:val="Body Text"/>
    <w:basedOn w:val="Normal"/>
    <w:link w:val="BodyTextChar"/>
    <w:uiPriority w:val="1"/>
    <w:qFormat/>
    <w:rsid w:val="00F321B2"/>
    <w:pPr>
      <w:ind w:left="820"/>
    </w:pPr>
    <w:rPr>
      <w:rFonts w:ascii="Times New Roman" w:eastAsia="Times New Roman" w:hAnsi="Times New Roman"/>
    </w:rPr>
  </w:style>
  <w:style w:type="character" w:customStyle="1" w:styleId="BodyTextChar">
    <w:name w:val="Body Text Char"/>
    <w:basedOn w:val="DefaultParagraphFont"/>
    <w:link w:val="BodyText"/>
    <w:uiPriority w:val="1"/>
    <w:rsid w:val="00F321B2"/>
    <w:rPr>
      <w:rFonts w:ascii="Times New Roman" w:eastAsia="Times New Roman" w:hAnsi="Times New Roman"/>
    </w:rPr>
  </w:style>
  <w:style w:type="character" w:customStyle="1" w:styleId="Heading1Char">
    <w:name w:val="Heading 1 Char"/>
    <w:basedOn w:val="DefaultParagraphFont"/>
    <w:link w:val="Heading1"/>
    <w:uiPriority w:val="1"/>
    <w:rsid w:val="00BC2B7F"/>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5484D"/>
  </w:style>
  <w:style w:type="table" w:styleId="TableGrid">
    <w:name w:val="Table Grid"/>
    <w:basedOn w:val="TableNormal"/>
    <w:uiPriority w:val="59"/>
    <w:rsid w:val="00F3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2A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64FD"/>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521D20"/>
  </w:style>
  <w:style w:type="paragraph" w:styleId="NoSpacing">
    <w:name w:val="No Spacing"/>
    <w:link w:val="NoSpacingChar"/>
    <w:uiPriority w:val="1"/>
    <w:qFormat/>
    <w:rsid w:val="00B968C7"/>
    <w:pPr>
      <w:spacing w:after="0" w:line="240" w:lineRule="auto"/>
    </w:pPr>
    <w:rPr>
      <w:rFonts w:eastAsiaTheme="minorEastAsia"/>
    </w:rPr>
  </w:style>
  <w:style w:type="character" w:customStyle="1" w:styleId="NoSpacingChar">
    <w:name w:val="No Spacing Char"/>
    <w:basedOn w:val="DefaultParagraphFont"/>
    <w:link w:val="NoSpacing"/>
    <w:uiPriority w:val="1"/>
    <w:rsid w:val="00B968C7"/>
    <w:rPr>
      <w:rFonts w:eastAsiaTheme="minorEastAsia"/>
    </w:rPr>
  </w:style>
  <w:style w:type="character" w:styleId="Hyperlink">
    <w:name w:val="Hyperlink"/>
    <w:basedOn w:val="DefaultParagraphFont"/>
    <w:uiPriority w:val="99"/>
    <w:unhideWhenUsed/>
    <w:rsid w:val="00B968C7"/>
    <w:rPr>
      <w:color w:val="0000FF" w:themeColor="hyperlink"/>
      <w:u w:val="single"/>
    </w:rPr>
  </w:style>
  <w:style w:type="character" w:styleId="Strong">
    <w:name w:val="Strong"/>
    <w:basedOn w:val="DefaultParagraphFont"/>
    <w:uiPriority w:val="22"/>
    <w:qFormat/>
    <w:rsid w:val="001A7509"/>
    <w:rPr>
      <w:b/>
      <w:bCs/>
    </w:rPr>
  </w:style>
  <w:style w:type="character" w:styleId="FollowedHyperlink">
    <w:name w:val="FollowedHyperlink"/>
    <w:basedOn w:val="DefaultParagraphFont"/>
    <w:uiPriority w:val="99"/>
    <w:semiHidden/>
    <w:unhideWhenUsed/>
    <w:rsid w:val="00F860B6"/>
    <w:rPr>
      <w:color w:val="800080" w:themeColor="followedHyperlink"/>
      <w:u w:val="single"/>
    </w:rPr>
  </w:style>
  <w:style w:type="paragraph" w:styleId="NormalWeb">
    <w:name w:val="Normal (Web)"/>
    <w:basedOn w:val="Normal"/>
    <w:uiPriority w:val="99"/>
    <w:unhideWhenUsed/>
    <w:rsid w:val="00DF66E7"/>
    <w:pPr>
      <w:widowControl/>
      <w:spacing w:before="100" w:beforeAutospacing="1" w:after="100" w:afterAutospacing="1"/>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B63516"/>
    <w:rPr>
      <w:sz w:val="16"/>
      <w:szCs w:val="16"/>
    </w:rPr>
  </w:style>
  <w:style w:type="paragraph" w:styleId="CommentText">
    <w:name w:val="annotation text"/>
    <w:basedOn w:val="Normal"/>
    <w:link w:val="CommentTextChar"/>
    <w:uiPriority w:val="99"/>
    <w:semiHidden/>
    <w:unhideWhenUsed/>
    <w:rsid w:val="00B63516"/>
    <w:rPr>
      <w:sz w:val="20"/>
      <w:szCs w:val="20"/>
    </w:rPr>
  </w:style>
  <w:style w:type="character" w:customStyle="1" w:styleId="CommentTextChar">
    <w:name w:val="Comment Text Char"/>
    <w:basedOn w:val="DefaultParagraphFont"/>
    <w:link w:val="CommentText"/>
    <w:uiPriority w:val="99"/>
    <w:semiHidden/>
    <w:rsid w:val="00B63516"/>
    <w:rPr>
      <w:sz w:val="20"/>
      <w:szCs w:val="20"/>
    </w:rPr>
  </w:style>
  <w:style w:type="paragraph" w:styleId="CommentSubject">
    <w:name w:val="annotation subject"/>
    <w:basedOn w:val="CommentText"/>
    <w:next w:val="CommentText"/>
    <w:link w:val="CommentSubjectChar"/>
    <w:uiPriority w:val="99"/>
    <w:semiHidden/>
    <w:unhideWhenUsed/>
    <w:rsid w:val="00B63516"/>
    <w:rPr>
      <w:b/>
      <w:bCs/>
    </w:rPr>
  </w:style>
  <w:style w:type="character" w:customStyle="1" w:styleId="CommentSubjectChar">
    <w:name w:val="Comment Subject Char"/>
    <w:basedOn w:val="CommentTextChar"/>
    <w:link w:val="CommentSubject"/>
    <w:uiPriority w:val="99"/>
    <w:semiHidden/>
    <w:rsid w:val="00B63516"/>
    <w:rPr>
      <w:b/>
      <w:bCs/>
      <w:sz w:val="20"/>
      <w:szCs w:val="20"/>
    </w:rPr>
  </w:style>
  <w:style w:type="paragraph" w:styleId="Revision">
    <w:name w:val="Revision"/>
    <w:hidden/>
    <w:uiPriority w:val="99"/>
    <w:semiHidden/>
    <w:rsid w:val="006D3489"/>
    <w:pPr>
      <w:spacing w:after="0" w:line="240" w:lineRule="auto"/>
    </w:pPr>
  </w:style>
  <w:style w:type="paragraph" w:styleId="ListParagraph">
    <w:name w:val="List Paragraph"/>
    <w:basedOn w:val="Normal"/>
    <w:uiPriority w:val="34"/>
    <w:qFormat/>
    <w:rsid w:val="00AB3C2E"/>
    <w:pPr>
      <w:ind w:left="720"/>
      <w:contextualSpacing/>
    </w:pPr>
  </w:style>
  <w:style w:type="character" w:customStyle="1" w:styleId="Heading5Char">
    <w:name w:val="Heading 5 Char"/>
    <w:basedOn w:val="DefaultParagraphFont"/>
    <w:link w:val="Heading5"/>
    <w:uiPriority w:val="9"/>
    <w:rsid w:val="0062384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5537">
      <w:bodyDiv w:val="1"/>
      <w:marLeft w:val="0"/>
      <w:marRight w:val="0"/>
      <w:marTop w:val="0"/>
      <w:marBottom w:val="0"/>
      <w:divBdr>
        <w:top w:val="none" w:sz="0" w:space="0" w:color="auto"/>
        <w:left w:val="none" w:sz="0" w:space="0" w:color="auto"/>
        <w:bottom w:val="none" w:sz="0" w:space="0" w:color="auto"/>
        <w:right w:val="none" w:sz="0" w:space="0" w:color="auto"/>
      </w:divBdr>
    </w:div>
    <w:div w:id="368066957">
      <w:bodyDiv w:val="1"/>
      <w:marLeft w:val="0"/>
      <w:marRight w:val="0"/>
      <w:marTop w:val="0"/>
      <w:marBottom w:val="0"/>
      <w:divBdr>
        <w:top w:val="none" w:sz="0" w:space="0" w:color="auto"/>
        <w:left w:val="none" w:sz="0" w:space="0" w:color="auto"/>
        <w:bottom w:val="none" w:sz="0" w:space="0" w:color="auto"/>
        <w:right w:val="none" w:sz="0" w:space="0" w:color="auto"/>
      </w:divBdr>
      <w:divsChild>
        <w:div w:id="1859612323">
          <w:marLeft w:val="0"/>
          <w:marRight w:val="0"/>
          <w:marTop w:val="0"/>
          <w:marBottom w:val="0"/>
          <w:divBdr>
            <w:top w:val="none" w:sz="0" w:space="0" w:color="auto"/>
            <w:left w:val="none" w:sz="0" w:space="0" w:color="auto"/>
            <w:bottom w:val="none" w:sz="0" w:space="0" w:color="auto"/>
            <w:right w:val="none" w:sz="0" w:space="0" w:color="auto"/>
          </w:divBdr>
        </w:div>
      </w:divsChild>
    </w:div>
    <w:div w:id="566694607">
      <w:bodyDiv w:val="1"/>
      <w:marLeft w:val="0"/>
      <w:marRight w:val="0"/>
      <w:marTop w:val="0"/>
      <w:marBottom w:val="0"/>
      <w:divBdr>
        <w:top w:val="none" w:sz="0" w:space="0" w:color="auto"/>
        <w:left w:val="none" w:sz="0" w:space="0" w:color="auto"/>
        <w:bottom w:val="none" w:sz="0" w:space="0" w:color="auto"/>
        <w:right w:val="none" w:sz="0" w:space="0" w:color="auto"/>
      </w:divBdr>
    </w:div>
    <w:div w:id="763263872">
      <w:bodyDiv w:val="1"/>
      <w:marLeft w:val="0"/>
      <w:marRight w:val="0"/>
      <w:marTop w:val="0"/>
      <w:marBottom w:val="0"/>
      <w:divBdr>
        <w:top w:val="none" w:sz="0" w:space="0" w:color="auto"/>
        <w:left w:val="none" w:sz="0" w:space="0" w:color="auto"/>
        <w:bottom w:val="none" w:sz="0" w:space="0" w:color="auto"/>
        <w:right w:val="none" w:sz="0" w:space="0" w:color="auto"/>
      </w:divBdr>
    </w:div>
    <w:div w:id="1034036552">
      <w:bodyDiv w:val="1"/>
      <w:marLeft w:val="0"/>
      <w:marRight w:val="0"/>
      <w:marTop w:val="0"/>
      <w:marBottom w:val="0"/>
      <w:divBdr>
        <w:top w:val="none" w:sz="0" w:space="0" w:color="auto"/>
        <w:left w:val="none" w:sz="0" w:space="0" w:color="auto"/>
        <w:bottom w:val="none" w:sz="0" w:space="0" w:color="auto"/>
        <w:right w:val="none" w:sz="0" w:space="0" w:color="auto"/>
      </w:divBdr>
      <w:divsChild>
        <w:div w:id="751702796">
          <w:marLeft w:val="0"/>
          <w:marRight w:val="0"/>
          <w:marTop w:val="0"/>
          <w:marBottom w:val="0"/>
          <w:divBdr>
            <w:top w:val="none" w:sz="0" w:space="0" w:color="auto"/>
            <w:left w:val="none" w:sz="0" w:space="0" w:color="auto"/>
            <w:bottom w:val="none" w:sz="0" w:space="0" w:color="auto"/>
            <w:right w:val="none" w:sz="0" w:space="0" w:color="auto"/>
          </w:divBdr>
          <w:divsChild>
            <w:div w:id="1298216214">
              <w:marLeft w:val="0"/>
              <w:marRight w:val="0"/>
              <w:marTop w:val="0"/>
              <w:marBottom w:val="0"/>
              <w:divBdr>
                <w:top w:val="none" w:sz="0" w:space="0" w:color="auto"/>
                <w:left w:val="none" w:sz="0" w:space="0" w:color="auto"/>
                <w:bottom w:val="none" w:sz="0" w:space="0" w:color="auto"/>
                <w:right w:val="none" w:sz="0" w:space="0" w:color="auto"/>
              </w:divBdr>
              <w:divsChild>
                <w:div w:id="1901138834">
                  <w:marLeft w:val="0"/>
                  <w:marRight w:val="0"/>
                  <w:marTop w:val="0"/>
                  <w:marBottom w:val="0"/>
                  <w:divBdr>
                    <w:top w:val="none" w:sz="0" w:space="0" w:color="auto"/>
                    <w:left w:val="none" w:sz="0" w:space="0" w:color="auto"/>
                    <w:bottom w:val="none" w:sz="0" w:space="0" w:color="auto"/>
                    <w:right w:val="none" w:sz="0" w:space="0" w:color="auto"/>
                  </w:divBdr>
                  <w:divsChild>
                    <w:div w:id="6655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08073">
      <w:bodyDiv w:val="1"/>
      <w:marLeft w:val="0"/>
      <w:marRight w:val="0"/>
      <w:marTop w:val="0"/>
      <w:marBottom w:val="0"/>
      <w:divBdr>
        <w:top w:val="none" w:sz="0" w:space="0" w:color="auto"/>
        <w:left w:val="none" w:sz="0" w:space="0" w:color="auto"/>
        <w:bottom w:val="none" w:sz="0" w:space="0" w:color="auto"/>
        <w:right w:val="none" w:sz="0" w:space="0" w:color="auto"/>
      </w:divBdr>
    </w:div>
    <w:div w:id="1245912716">
      <w:bodyDiv w:val="1"/>
      <w:marLeft w:val="0"/>
      <w:marRight w:val="0"/>
      <w:marTop w:val="0"/>
      <w:marBottom w:val="0"/>
      <w:divBdr>
        <w:top w:val="none" w:sz="0" w:space="0" w:color="auto"/>
        <w:left w:val="none" w:sz="0" w:space="0" w:color="auto"/>
        <w:bottom w:val="none" w:sz="0" w:space="0" w:color="auto"/>
        <w:right w:val="none" w:sz="0" w:space="0" w:color="auto"/>
      </w:divBdr>
      <w:divsChild>
        <w:div w:id="82458186">
          <w:marLeft w:val="0"/>
          <w:marRight w:val="0"/>
          <w:marTop w:val="0"/>
          <w:marBottom w:val="0"/>
          <w:divBdr>
            <w:top w:val="none" w:sz="0" w:space="0" w:color="auto"/>
            <w:left w:val="none" w:sz="0" w:space="0" w:color="auto"/>
            <w:bottom w:val="none" w:sz="0" w:space="0" w:color="auto"/>
            <w:right w:val="none" w:sz="0" w:space="0" w:color="auto"/>
          </w:divBdr>
        </w:div>
      </w:divsChild>
    </w:div>
    <w:div w:id="1705903876">
      <w:bodyDiv w:val="1"/>
      <w:marLeft w:val="0"/>
      <w:marRight w:val="0"/>
      <w:marTop w:val="0"/>
      <w:marBottom w:val="0"/>
      <w:divBdr>
        <w:top w:val="none" w:sz="0" w:space="0" w:color="auto"/>
        <w:left w:val="none" w:sz="0" w:space="0" w:color="auto"/>
        <w:bottom w:val="none" w:sz="0" w:space="0" w:color="auto"/>
        <w:right w:val="none" w:sz="0" w:space="0" w:color="auto"/>
      </w:divBdr>
      <w:divsChild>
        <w:div w:id="1288317234">
          <w:marLeft w:val="0"/>
          <w:marRight w:val="0"/>
          <w:marTop w:val="0"/>
          <w:marBottom w:val="0"/>
          <w:divBdr>
            <w:top w:val="none" w:sz="0" w:space="0" w:color="auto"/>
            <w:left w:val="none" w:sz="0" w:space="0" w:color="auto"/>
            <w:bottom w:val="none" w:sz="0" w:space="0" w:color="auto"/>
            <w:right w:val="none" w:sz="0" w:space="0" w:color="auto"/>
          </w:divBdr>
          <w:divsChild>
            <w:div w:id="203298996">
              <w:marLeft w:val="0"/>
              <w:marRight w:val="0"/>
              <w:marTop w:val="0"/>
              <w:marBottom w:val="0"/>
              <w:divBdr>
                <w:top w:val="none" w:sz="0" w:space="0" w:color="auto"/>
                <w:left w:val="none" w:sz="0" w:space="0" w:color="auto"/>
                <w:bottom w:val="none" w:sz="0" w:space="0" w:color="auto"/>
                <w:right w:val="none" w:sz="0" w:space="0" w:color="auto"/>
              </w:divBdr>
              <w:divsChild>
                <w:div w:id="3582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Mode="External" Target="http://csefel.vanderbilt.edu/briefs/wwb19.pdf"/>
  <Relationship Id="rId15" Type="http://schemas.openxmlformats.org/officeDocument/2006/relationships/hyperlink" TargetMode="External" Target="http://csefel.vanderbilt.edu/modules/module1/handout4.pdf"/>
  <Relationship Id="rId16" Type="http://schemas.openxmlformats.org/officeDocument/2006/relationships/hyperlink" TargetMode="External" Target="http://csefel.vanderbilt.edu/briefs/wwb14.pdf"/>
  <Relationship Id="rId17" Type="http://schemas.openxmlformats.org/officeDocument/2006/relationships/hyperlink" TargetMode="External" Target="https://hbr.org/2014/08/curiosity-is-as-important-as-intelligence/"/>
  <Relationship Id="rId18" Type="http://schemas.openxmlformats.org/officeDocument/2006/relationships/hyperlink" TargetMode="External" Target="http://www.childaction.org/families/publications/docs/guidance/Handout13-The_Importance_of_Play.pdf"/>
  <Relationship Id="rId19" Type="http://schemas.openxmlformats.org/officeDocument/2006/relationships/hyperlink" TargetMode="External" Target="http://files.eric.ed.gov/fulltext/ED445810.pdf"/>
  <Relationship Id="rId2" Type="http://schemas.openxmlformats.org/officeDocument/2006/relationships/customXml" Target="../customXml/item2.xml"/>
  <Relationship Id="rId20" Type="http://schemas.openxmlformats.org/officeDocument/2006/relationships/hyperlink" TargetMode="External" Target="http://www.nga.org/files/live/sites/NGA/files/pdf/2013/1303EduPolicyForumNonCognitive.pdf"/>
  <Relationship Id="rId21" Type="http://schemas.openxmlformats.org/officeDocument/2006/relationships/hyperlink" TargetMode="External" Target="http://www.doe.mass.edu/frameworks/current.html"/>
  <Relationship Id="rId22" Type="http://schemas.openxmlformats.org/officeDocument/2006/relationships/hyperlink" TargetMode="External" Target="http://www.doe.mass.edu/bullying/SELguide.doc"/>
  <Relationship Id="rId23" Type="http://schemas.openxmlformats.org/officeDocument/2006/relationships/hyperlink" TargetMode="External" Target="http://www.eec.state.ma.us/docs1/curriculum/20030401_preschool_early_learning_guidelines.pdf"/>
  <Relationship Id="rId24" Type="http://schemas.openxmlformats.org/officeDocument/2006/relationships/hyperlink" TargetMode="External" Target="http://www.mass.gov/edu/government/special-initiatives/birth-grade-three/"/>
  <Relationship Id="rId25" Type="http://schemas.openxmlformats.org/officeDocument/2006/relationships/hyperlink" TargetMode="External" Target="http://families.naeyc.org/child-development/help-your-child-become-great-problem-solver"/>
  <Relationship Id="rId26" Type="http://schemas.openxmlformats.org/officeDocument/2006/relationships/hyperlink" TargetMode="External" Target="http://files.eric.ed.gov/fulltext/ED389097.pdf"/>
  <Relationship Id="rId27" Type="http://schemas.openxmlformats.org/officeDocument/2006/relationships/hyperlink" TargetMode="External" Target="http://eclkc.ohs.acf.hhs.gov/hslc/tta-system/teaching/eecd/Domains%20of%20Child%20Development/Approaches%20to%20Learning/edudev_art_00017_061705.html"/>
  <Relationship Id="rId28" Type="http://schemas.openxmlformats.org/officeDocument/2006/relationships/hyperlink" TargetMode="External" Target="http://www.education.com/reference/article/development-sense-self"/>
  <Relationship Id="rId29" Type="http://schemas.openxmlformats.org/officeDocument/2006/relationships/hyperlink" TargetMode="External" Target="http://www.pbs.org/wholechild/providers/play.html"/>
  <Relationship Id="rId3" Type="http://schemas.openxmlformats.org/officeDocument/2006/relationships/numbering" Target="numbering.xml"/>
  <Relationship Id="rId30" Type="http://schemas.openxmlformats.org/officeDocument/2006/relationships/hyperlink" TargetMode="External" Target="http://www.lfcc.on.ca/Perry_Six_Core_Strengths.pdf"/>
  <Relationship Id="rId31" Type="http://schemas.openxmlformats.org/officeDocument/2006/relationships/hyperlink" TargetMode="External" Target="http://www.huffingtonpost.com/david-sack-md/empathy_b_1658984.html"/>
  <Relationship Id="rId32" Type="http://schemas.openxmlformats.org/officeDocument/2006/relationships/hyperlink" TargetMode="External" Target="https://www.wida.us/get.aspx?id=7"/>
  <Relationship Id="rId33" Type="http://schemas.openxmlformats.org/officeDocument/2006/relationships/hyperlink" TargetMode="External" Target="http://curry.virginia.edu/uploads/resourceLibrary/CASTL_Research_Brief-Williford_et_al._(2013)_EED.pdf"/>
  <Relationship Id="rId34" Type="http://schemas.openxmlformats.org/officeDocument/2006/relationships/fontTable" Target="fontTable.xml"/>
  <Relationship Id="rId35"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learningstandards.wikispaces.com/Literature+Review"/>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2015-02-16T00:00:00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6F0101-00F9-4382-86DF-925F84F1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38</Pages>
  <Words>15955</Words>
  <Characters>90945</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Aprendizado Social e Emocional e Abordagens de Brincadeira e AprendizadoPadrões para Pré-escola e Jardim de Infância de MassachusettsAbril de 2015Aprendizado Social e Emocional e Abordagens de Brincadeira e Aprendizado</vt:lpstr>
    </vt:vector>
  </TitlesOfParts>
  <Company>Columbia University</Company>
  <LinksUpToDate>false</LinksUpToDate>
  <CharactersWithSpaces>106687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2015-09-25T17:58:00Z</dcterms:created>
  <dc:creator>Mary Lu Love</dc:creator>
  <lastModifiedBy>Mary Lu Love</lastModifiedBy>
  <lastPrinted>2015-04-28T15:26:00Z</lastPrinted>
  <dcterms:modified xsi:type="dcterms:W3CDTF">2015-10-01T13:50:00Z</dcterms:modified>
  <revision>15</revision>
  <dc:subject>Padrões para Pré-escola e Jardim de Infância de Massachusetts</dc:subject>
  <dc:title>Aprendizado Social e Emocional e Abordagens de Brincadeira e AprendizadoPadrões para Pré-escola e Jardim de Infância de MassachusettsAbril de 2015Aprendizado Social e Emocional e Abordagens de Brincadeira e Aprendizado</dc:title>
</coreProperties>
</file>