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77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4"/>
      </w:tblGrid>
      <w:tr w:rsidR="00E558F8" w14:paraId="3D1F85EF" w14:textId="77777777">
        <w:trPr>
          <w:trHeight w:val="1269"/>
        </w:trPr>
        <w:tc>
          <w:tcPr>
            <w:tcW w:w="10644" w:type="dxa"/>
            <w:tcBorders>
              <w:top w:val="nil"/>
              <w:left w:val="nil"/>
              <w:right w:val="nil"/>
            </w:tcBorders>
            <w:shd w:val="clear" w:color="auto" w:fill="085294"/>
          </w:tcPr>
          <w:p w14:paraId="31163C99" w14:textId="77777777" w:rsidR="00E558F8" w:rsidRDefault="0086231C">
            <w:pPr>
              <w:pStyle w:val="TableParagraph"/>
              <w:spacing w:before="103"/>
              <w:ind w:left="157"/>
              <w:jc w:val="left"/>
              <w:rPr>
                <w:b/>
                <w:position w:val="-33"/>
                <w:sz w:val="53"/>
              </w:rPr>
            </w:pPr>
            <w:r>
              <w:rPr>
                <w:noProof/>
                <w:position w:val="-36"/>
              </w:rPr>
              <w:drawing>
                <wp:inline distT="0" distB="0" distL="0" distR="0" wp14:anchorId="41854BA9" wp14:editId="31B47C0B">
                  <wp:extent cx="668019" cy="66802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19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  <w:color w:val="FFFF00"/>
                <w:spacing w:val="-2"/>
                <w:sz w:val="53"/>
              </w:rPr>
              <w:t>ONE-YEAR</w:t>
            </w:r>
            <w:r>
              <w:rPr>
                <w:b/>
                <w:color w:val="FFFF00"/>
                <w:spacing w:val="-3"/>
                <w:sz w:val="53"/>
              </w:rPr>
              <w:t xml:space="preserve"> </w:t>
            </w:r>
            <w:r>
              <w:rPr>
                <w:b/>
                <w:color w:val="FFFF00"/>
                <w:spacing w:val="-2"/>
                <w:sz w:val="53"/>
              </w:rPr>
              <w:t>ALIGNMENT</w:t>
            </w:r>
            <w:r>
              <w:rPr>
                <w:b/>
                <w:color w:val="FFFF00"/>
                <w:spacing w:val="-7"/>
                <w:sz w:val="53"/>
              </w:rPr>
              <w:t xml:space="preserve"> </w:t>
            </w:r>
            <w:r>
              <w:rPr>
                <w:b/>
                <w:color w:val="FFFFFF"/>
                <w:spacing w:val="-2"/>
                <w:sz w:val="53"/>
              </w:rPr>
              <w:t>WITH</w:t>
            </w:r>
            <w:r>
              <w:rPr>
                <w:b/>
                <w:color w:val="FFFFFF"/>
                <w:spacing w:val="-6"/>
                <w:sz w:val="53"/>
              </w:rPr>
              <w:t xml:space="preserve"> </w:t>
            </w:r>
            <w:r>
              <w:rPr>
                <w:b/>
                <w:color w:val="FF0000"/>
                <w:spacing w:val="-2"/>
                <w:sz w:val="53"/>
              </w:rPr>
              <w:t>NREMT</w:t>
            </w:r>
            <w:r>
              <w:rPr>
                <w:b/>
                <w:color w:val="FF0000"/>
                <w:spacing w:val="-6"/>
                <w:sz w:val="53"/>
              </w:rPr>
              <w:t xml:space="preserve"> </w:t>
            </w:r>
            <w:r>
              <w:rPr>
                <w:b/>
                <w:noProof/>
                <w:color w:val="FF0000"/>
                <w:spacing w:val="-11"/>
                <w:position w:val="-33"/>
                <w:sz w:val="53"/>
              </w:rPr>
              <w:drawing>
                <wp:inline distT="0" distB="0" distL="0" distR="0" wp14:anchorId="7407902E" wp14:editId="61331AE9">
                  <wp:extent cx="668019" cy="66802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19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8F8" w14:paraId="73531849" w14:textId="77777777">
        <w:trPr>
          <w:trHeight w:val="541"/>
        </w:trPr>
        <w:tc>
          <w:tcPr>
            <w:tcW w:w="10644" w:type="dxa"/>
            <w:tcBorders>
              <w:bottom w:val="double" w:sz="8" w:space="0" w:color="1F477B"/>
            </w:tcBorders>
            <w:shd w:val="clear" w:color="auto" w:fill="085294"/>
          </w:tcPr>
          <w:p w14:paraId="7D61FF2E" w14:textId="77777777" w:rsidR="00E558F8" w:rsidRDefault="0086231C">
            <w:pPr>
              <w:pStyle w:val="TableParagraph"/>
              <w:spacing w:line="264" w:lineRule="exact"/>
              <w:ind w:left="238" w:right="182"/>
              <w:rPr>
                <w:b/>
              </w:rPr>
            </w:pPr>
            <w:r>
              <w:rPr>
                <w:b/>
                <w:color w:val="FFFFFF"/>
                <w:spacing w:val="-2"/>
                <w:u w:val="single" w:color="FFFFFF"/>
              </w:rPr>
              <w:t>All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individuals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with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Massachusetts</w:t>
            </w:r>
            <w:r>
              <w:rPr>
                <w:b/>
                <w:color w:val="FFFFFF"/>
                <w:spacing w:val="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certification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expiring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2026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</w:t>
            </w:r>
            <w:r>
              <w:rPr>
                <w:b/>
                <w:color w:val="93B4D6"/>
                <w:spacing w:val="-2"/>
              </w:rPr>
              <w:t>MA</w:t>
            </w:r>
            <w:r>
              <w:rPr>
                <w:b/>
                <w:color w:val="93B4D6"/>
                <w:spacing w:val="5"/>
              </w:rPr>
              <w:t xml:space="preserve"> </w:t>
            </w:r>
            <w:r>
              <w:rPr>
                <w:b/>
                <w:color w:val="FFFF00"/>
                <w:spacing w:val="-2"/>
              </w:rPr>
              <w:t>2026</w:t>
            </w:r>
            <w:r>
              <w:rPr>
                <w:b/>
                <w:color w:val="FFFFFF"/>
                <w:spacing w:val="-2"/>
              </w:rPr>
              <w:t>)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and</w:t>
            </w:r>
            <w:r>
              <w:rPr>
                <w:b/>
                <w:color w:val="FFFFFF"/>
                <w:spacing w:val="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NREMT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certification</w:t>
            </w:r>
            <w:r>
              <w:rPr>
                <w:b/>
                <w:color w:val="FFFFFF"/>
                <w:spacing w:val="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expiring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2027</w:t>
            </w:r>
          </w:p>
          <w:p w14:paraId="3387945A" w14:textId="77777777" w:rsidR="00E558F8" w:rsidRDefault="0086231C">
            <w:pPr>
              <w:pStyle w:val="TableParagraph"/>
              <w:spacing w:line="257" w:lineRule="exact"/>
              <w:ind w:left="204" w:right="182"/>
              <w:rPr>
                <w:b/>
              </w:rPr>
            </w:pPr>
            <w:r>
              <w:rPr>
                <w:b/>
                <w:color w:val="FFFFFF"/>
              </w:rPr>
              <w:t>(</w:t>
            </w:r>
            <w:r>
              <w:rPr>
                <w:b/>
                <w:color w:val="FF0000"/>
              </w:rPr>
              <w:t>NR</w:t>
            </w:r>
            <w:r>
              <w:rPr>
                <w:b/>
                <w:color w:val="FF0000"/>
                <w:spacing w:val="-11"/>
              </w:rPr>
              <w:t xml:space="preserve"> </w:t>
            </w:r>
            <w:r>
              <w:rPr>
                <w:b/>
                <w:color w:val="FFFF00"/>
              </w:rPr>
              <w:t>2027</w:t>
            </w:r>
            <w:r>
              <w:rPr>
                <w:b/>
                <w:color w:val="FFFFFF"/>
              </w:rPr>
              <w:t>)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need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</w:rPr>
              <w:t>follow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20"/>
              </w:rPr>
              <w:t xml:space="preserve"> </w:t>
            </w:r>
            <w:r>
              <w:rPr>
                <w:b/>
                <w:color w:val="FFFFFF"/>
              </w:rPr>
              <w:t>steps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outlined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on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</w:rPr>
              <w:t>this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page.</w:t>
            </w:r>
            <w:r>
              <w:rPr>
                <w:b/>
                <w:color w:val="FFFFFF"/>
                <w:spacing w:val="48"/>
              </w:rPr>
              <w:t xml:space="preserve"> </w:t>
            </w:r>
            <w:r>
              <w:rPr>
                <w:b/>
                <w:color w:val="FFFFFF"/>
              </w:rPr>
              <w:t>Please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read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</w:rPr>
              <w:t>it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carefully.</w:t>
            </w:r>
          </w:p>
        </w:tc>
      </w:tr>
      <w:tr w:rsidR="00E558F8" w14:paraId="5DA0DA79" w14:textId="77777777">
        <w:trPr>
          <w:trHeight w:val="1457"/>
        </w:trPr>
        <w:tc>
          <w:tcPr>
            <w:tcW w:w="10644" w:type="dxa"/>
            <w:tcBorders>
              <w:top w:val="double" w:sz="8" w:space="0" w:color="1F477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5E6"/>
          </w:tcPr>
          <w:p w14:paraId="55D78F52" w14:textId="77777777" w:rsidR="00E558F8" w:rsidRDefault="0086231C">
            <w:pPr>
              <w:pStyle w:val="TableParagraph"/>
              <w:spacing w:before="63" w:line="251" w:lineRule="exact"/>
              <w:ind w:left="107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OVERVIEW:</w:t>
            </w:r>
          </w:p>
          <w:p w14:paraId="49A21EB8" w14:textId="77777777" w:rsidR="00E558F8" w:rsidRDefault="0086231C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</w:tabs>
              <w:spacing w:before="3" w:line="230" w:lineRule="auto"/>
              <w:ind w:right="17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All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training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records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captured</w:t>
            </w:r>
            <w:r>
              <w:rPr>
                <w:spacing w:val="-10"/>
                <w:sz w:val="21"/>
              </w:rPr>
              <w:t xml:space="preserve"> </w:t>
            </w:r>
            <w:proofErr w:type="gramStart"/>
            <w:r>
              <w:rPr>
                <w:spacing w:val="-2"/>
                <w:sz w:val="21"/>
              </w:rPr>
              <w:t>in</w:t>
            </w:r>
            <w:proofErr w:type="gram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NREMT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website</w:t>
            </w:r>
            <w:r>
              <w:rPr>
                <w:spacing w:val="-10"/>
                <w:sz w:val="21"/>
              </w:rPr>
              <w:t xml:space="preserve"> </w:t>
            </w:r>
            <w:proofErr w:type="gramStart"/>
            <w:r>
              <w:rPr>
                <w:spacing w:val="-2"/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certification</w:t>
            </w:r>
            <w:proofErr w:type="gram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renewal.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Massachusetts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NREMThave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the </w:t>
            </w:r>
            <w:r>
              <w:rPr>
                <w:spacing w:val="-4"/>
                <w:sz w:val="21"/>
              </w:rPr>
              <w:t>same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continuingeducation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requirements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simply</w:t>
            </w:r>
            <w:r>
              <w:rPr>
                <w:spacing w:val="-8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have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proofErr w:type="gram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renewyour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National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Registry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certification</w:t>
            </w:r>
            <w:r>
              <w:rPr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 xml:space="preserve">in </w:t>
            </w:r>
            <w:r>
              <w:rPr>
                <w:sz w:val="21"/>
              </w:rPr>
              <w:t>order to</w:t>
            </w:r>
            <w:proofErr w:type="gram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meet the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Massachusetts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continuing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requirements.</w:t>
            </w:r>
          </w:p>
          <w:p w14:paraId="6B816231" w14:textId="77777777" w:rsidR="00E558F8" w:rsidRDefault="0086231C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ind w:left="476" w:hanging="369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Ensure</w:t>
            </w:r>
            <w:r>
              <w:rPr>
                <w:spacing w:val="-11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your</w:t>
            </w:r>
            <w:proofErr w:type="gram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mailing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contact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information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your</w:t>
            </w:r>
            <w:r>
              <w:rPr>
                <w:spacing w:val="12"/>
                <w:sz w:val="21"/>
              </w:rPr>
              <w:t xml:space="preserve"> </w:t>
            </w:r>
            <w:hyperlink r:id="rId8">
              <w:proofErr w:type="spellStart"/>
              <w:r>
                <w:rPr>
                  <w:color w:val="0000FF"/>
                  <w:spacing w:val="-4"/>
                  <w:sz w:val="21"/>
                  <w:u w:val="single" w:color="0000FF"/>
                </w:rPr>
                <w:t>eLicensing</w:t>
              </w:r>
              <w:proofErr w:type="spellEnd"/>
            </w:hyperlink>
            <w:r>
              <w:rPr>
                <w:color w:val="0000FF"/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account.</w:t>
            </w:r>
          </w:p>
        </w:tc>
      </w:tr>
      <w:tr w:rsidR="00E558F8" w14:paraId="5AE976A4" w14:textId="77777777">
        <w:trPr>
          <w:trHeight w:val="2958"/>
        </w:trPr>
        <w:tc>
          <w:tcPr>
            <w:tcW w:w="10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EEA4AB7" w14:textId="77777777" w:rsidR="00E558F8" w:rsidRDefault="0086231C">
            <w:pPr>
              <w:pStyle w:val="TableParagraph"/>
              <w:spacing w:before="25" w:line="251" w:lineRule="exact"/>
              <w:ind w:left="107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HOW:</w:t>
            </w:r>
          </w:p>
          <w:p w14:paraId="7D414ADC" w14:textId="77777777" w:rsidR="00E558F8" w:rsidRDefault="0086231C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before="10" w:line="223" w:lineRule="auto"/>
              <w:ind w:right="1661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All EMS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personnel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who hold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National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Registry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and Massachusetts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certifications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are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6"/>
                <w:sz w:val="21"/>
                <w:u w:val="single"/>
              </w:rPr>
              <w:t>required</w:t>
            </w:r>
            <w:r>
              <w:rPr>
                <w:spacing w:val="-6"/>
                <w:sz w:val="21"/>
              </w:rPr>
              <w:t xml:space="preserve"> to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align their </w:t>
            </w:r>
            <w:r>
              <w:rPr>
                <w:sz w:val="21"/>
              </w:rPr>
              <w:t>recertification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cycles.</w:t>
            </w:r>
          </w:p>
          <w:p w14:paraId="4CE1C7D7" w14:textId="77777777" w:rsidR="00E558F8" w:rsidRDefault="0086231C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before="6" w:line="232" w:lineRule="auto"/>
              <w:ind w:right="144"/>
              <w:jc w:val="both"/>
              <w:rPr>
                <w:sz w:val="21"/>
              </w:rPr>
            </w:pPr>
            <w:r>
              <w:rPr>
                <w:spacing w:val="-4"/>
                <w:sz w:val="21"/>
                <w:u w:val="single"/>
              </w:rPr>
              <w:t>New this year,</w:t>
            </w:r>
            <w:r>
              <w:rPr>
                <w:spacing w:val="-4"/>
                <w:sz w:val="21"/>
              </w:rPr>
              <w:t xml:space="preserve"> to complete the alignment, you submit an application using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the </w:t>
            </w:r>
            <w:hyperlink r:id="rId9">
              <w:proofErr w:type="spellStart"/>
              <w:r>
                <w:rPr>
                  <w:color w:val="0000FF"/>
                  <w:spacing w:val="-4"/>
                  <w:sz w:val="21"/>
                  <w:u w:val="single" w:color="0000FF"/>
                </w:rPr>
                <w:t>eLicensing</w:t>
              </w:r>
              <w:proofErr w:type="spellEnd"/>
            </w:hyperlink>
            <w:r>
              <w:rPr>
                <w:color w:val="0000FF"/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portal, which will recognize your expiration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direct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 submit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prorated</w:t>
            </w:r>
            <w:r>
              <w:rPr>
                <w:spacing w:val="-8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recertification</w:t>
            </w:r>
            <w:r>
              <w:rPr>
                <w:spacing w:val="-4"/>
                <w:sz w:val="21"/>
              </w:rPr>
              <w:t xml:space="preserve"> payment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$62.50. We recommend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complete this alignment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February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15,</w:t>
            </w:r>
            <w:r>
              <w:rPr>
                <w:spacing w:val="-8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2026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in order to</w:t>
            </w:r>
            <w:proofErr w:type="gram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ensure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new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Massachusetts certification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processed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prior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to </w:t>
            </w:r>
            <w:r>
              <w:rPr>
                <w:sz w:val="21"/>
              </w:rPr>
              <w:t>the March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31, </w:t>
            </w:r>
            <w:proofErr w:type="gramStart"/>
            <w:r>
              <w:rPr>
                <w:sz w:val="21"/>
              </w:rPr>
              <w:t>2026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expiration. There is no longer a separate paper form to complete.</w:t>
            </w:r>
          </w:p>
          <w:p w14:paraId="0CBC6EEE" w14:textId="77777777" w:rsidR="00E558F8" w:rsidRDefault="0086231C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88" w:lineRule="exact"/>
              <w:ind w:left="476" w:hanging="369"/>
              <w:jc w:val="both"/>
              <w:rPr>
                <w:b/>
                <w:sz w:val="21"/>
              </w:rPr>
            </w:pPr>
            <w:r>
              <w:rPr>
                <w:spacing w:val="-4"/>
                <w:sz w:val="21"/>
              </w:rPr>
              <w:t>After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March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31,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2026,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certification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expiredand</w:t>
            </w:r>
            <w:proofErr w:type="spellEnd"/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cannot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staff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ambulance.</w:t>
            </w:r>
          </w:p>
          <w:p w14:paraId="33F8628C" w14:textId="77777777" w:rsidR="00E558F8" w:rsidRDefault="0086231C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line="256" w:lineRule="auto"/>
              <w:ind w:right="414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Expired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Personnel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who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missed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31,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2026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expiration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date/alignment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deadline,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may submit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 late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renewal </w:t>
            </w:r>
            <w:r>
              <w:rPr>
                <w:sz w:val="21"/>
              </w:rPr>
              <w:t>application prior to March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31, 2027.</w:t>
            </w:r>
          </w:p>
        </w:tc>
      </w:tr>
      <w:tr w:rsidR="00E558F8" w14:paraId="5429B80B" w14:textId="77777777">
        <w:trPr>
          <w:trHeight w:val="3657"/>
        </w:trPr>
        <w:tc>
          <w:tcPr>
            <w:tcW w:w="10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E8EC"/>
          </w:tcPr>
          <w:p w14:paraId="49794CFE" w14:textId="77777777" w:rsidR="00E558F8" w:rsidRDefault="00E558F8">
            <w:pPr>
              <w:pStyle w:val="TableParagraph"/>
              <w:spacing w:before="90"/>
              <w:ind w:left="0"/>
              <w:jc w:val="left"/>
              <w:rPr>
                <w:rFonts w:ascii="Times New Roman"/>
                <w:sz w:val="21"/>
              </w:rPr>
            </w:pPr>
          </w:p>
          <w:p w14:paraId="4D8B76D4" w14:textId="77777777" w:rsidR="00E558F8" w:rsidRDefault="0086231C">
            <w:pPr>
              <w:pStyle w:val="TableParagraph"/>
              <w:spacing w:before="1"/>
              <w:ind w:left="206" w:right="18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Other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Off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Cycle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Circumstances:</w:t>
            </w:r>
          </w:p>
          <w:p w14:paraId="7A5A7296" w14:textId="77777777" w:rsidR="00E558F8" w:rsidRDefault="0086231C">
            <w:pPr>
              <w:pStyle w:val="TableParagraph"/>
              <w:spacing w:before="208" w:line="218" w:lineRule="auto"/>
              <w:ind w:left="230" w:right="213" w:hanging="8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Reverse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Off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Cycle</w:t>
            </w:r>
            <w:r>
              <w:rPr>
                <w:spacing w:val="-2"/>
                <w:sz w:val="21"/>
              </w:rPr>
              <w:t>-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All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individuals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with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NREMTcertification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expiring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2026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b/>
                <w:color w:val="FF0000"/>
                <w:spacing w:val="-2"/>
                <w:sz w:val="21"/>
              </w:rPr>
              <w:t>NR</w:t>
            </w:r>
            <w:r>
              <w:rPr>
                <w:b/>
                <w:color w:val="FF0000"/>
                <w:spacing w:val="-2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2026</w:t>
            </w:r>
            <w:r>
              <w:rPr>
                <w:spacing w:val="-2"/>
                <w:sz w:val="21"/>
              </w:rPr>
              <w:t>) and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Massachusetts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certification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expiring </w:t>
            </w:r>
            <w:r>
              <w:rPr>
                <w:spacing w:val="-4"/>
                <w:sz w:val="21"/>
              </w:rPr>
              <w:t>2027 (</w:t>
            </w:r>
            <w:r>
              <w:rPr>
                <w:b/>
                <w:color w:val="006EC0"/>
                <w:spacing w:val="-4"/>
                <w:sz w:val="21"/>
              </w:rPr>
              <w:t>MA</w:t>
            </w:r>
            <w:r>
              <w:rPr>
                <w:b/>
                <w:color w:val="006EC0"/>
                <w:spacing w:val="-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2027</w:t>
            </w:r>
            <w:r>
              <w:rPr>
                <w:spacing w:val="-4"/>
                <w:sz w:val="21"/>
              </w:rPr>
              <w:t>)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need 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recertify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their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NREMT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certification to 2028 </w:t>
            </w:r>
            <w:r>
              <w:rPr>
                <w:spacing w:val="-4"/>
                <w:sz w:val="21"/>
              </w:rPr>
              <w:t>before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completing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year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1"/>
              </w:rPr>
              <w:t>alignmentprocess</w:t>
            </w:r>
            <w:proofErr w:type="spellEnd"/>
            <w:proofErr w:type="gramEnd"/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Fall </w:t>
            </w:r>
            <w:r>
              <w:rPr>
                <w:spacing w:val="-2"/>
                <w:sz w:val="21"/>
              </w:rPr>
              <w:t>2026.</w:t>
            </w:r>
          </w:p>
          <w:p w14:paraId="7AEAE0F2" w14:textId="77777777" w:rsidR="00E558F8" w:rsidRDefault="0086231C">
            <w:pPr>
              <w:pStyle w:val="TableParagraph"/>
              <w:spacing w:before="237" w:line="208" w:lineRule="auto"/>
              <w:ind w:left="190" w:right="182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Expired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NREMT</w:t>
            </w:r>
            <w:r>
              <w:rPr>
                <w:spacing w:val="-4"/>
                <w:sz w:val="21"/>
              </w:rPr>
              <w:t>- All individuals who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held </w:t>
            </w:r>
            <w:proofErr w:type="spellStart"/>
            <w:r>
              <w:rPr>
                <w:spacing w:val="-4"/>
                <w:sz w:val="21"/>
              </w:rPr>
              <w:t>NREMTcertification</w:t>
            </w:r>
            <w:proofErr w:type="spellEnd"/>
            <w:r>
              <w:rPr>
                <w:spacing w:val="-4"/>
                <w:sz w:val="21"/>
              </w:rPr>
              <w:t xml:space="preserve"> which </w:t>
            </w:r>
            <w:proofErr w:type="spellStart"/>
            <w:r>
              <w:rPr>
                <w:spacing w:val="-4"/>
                <w:sz w:val="21"/>
              </w:rPr>
              <w:t>hasexpired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MUSTregain</w:t>
            </w:r>
            <w:proofErr w:type="spellEnd"/>
            <w:r>
              <w:rPr>
                <w:spacing w:val="-4"/>
                <w:sz w:val="21"/>
              </w:rPr>
              <w:t xml:space="preserve"> NREMT certification </w:t>
            </w:r>
            <w:proofErr w:type="gramStart"/>
            <w:r>
              <w:rPr>
                <w:spacing w:val="-4"/>
                <w:sz w:val="21"/>
              </w:rPr>
              <w:t>in order to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eligible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recertify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Massachusetts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certification.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If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regain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NREMT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certification,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Massachusetts certification cannot be renewed.</w:t>
            </w:r>
            <w:r>
              <w:rPr>
                <w:b/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 xml:space="preserve">Please visit </w:t>
            </w:r>
            <w:hyperlink r:id="rId10">
              <w:r>
                <w:rPr>
                  <w:color w:val="0000FF"/>
                  <w:sz w:val="21"/>
                  <w:u w:val="single" w:color="0000FF"/>
                </w:rPr>
                <w:t>NREMT.org</w:t>
              </w:r>
            </w:hyperlink>
            <w:r>
              <w:rPr>
                <w:color w:val="0000FF"/>
                <w:sz w:val="21"/>
              </w:rPr>
              <w:t xml:space="preserve"> </w:t>
            </w:r>
            <w:r>
              <w:rPr>
                <w:sz w:val="21"/>
              </w:rPr>
              <w:t>for details.</w:t>
            </w:r>
          </w:p>
          <w:p w14:paraId="1FC498E1" w14:textId="77777777" w:rsidR="00E558F8" w:rsidRDefault="0086231C">
            <w:pPr>
              <w:pStyle w:val="TableParagraph"/>
              <w:spacing w:before="233" w:line="218" w:lineRule="auto"/>
              <w:ind w:left="309" w:right="273" w:hanging="15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Alignment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not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yet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due</w:t>
            </w: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individuals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with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NREMTcertification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expiring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2028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b/>
                <w:color w:val="FF0000"/>
                <w:spacing w:val="-2"/>
                <w:sz w:val="21"/>
              </w:rPr>
              <w:t>NR</w:t>
            </w:r>
            <w:r>
              <w:rPr>
                <w:b/>
                <w:color w:val="FF0000"/>
                <w:spacing w:val="-2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2028</w:t>
            </w:r>
            <w:r>
              <w:rPr>
                <w:spacing w:val="-2"/>
                <w:sz w:val="21"/>
              </w:rPr>
              <w:t>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Massachusetts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certification expiring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2027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b/>
                <w:color w:val="006EC0"/>
                <w:spacing w:val="-2"/>
                <w:sz w:val="21"/>
              </w:rPr>
              <w:t>MA</w:t>
            </w:r>
            <w:r>
              <w:rPr>
                <w:b/>
                <w:color w:val="006EC0"/>
                <w:spacing w:val="-1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2027</w:t>
            </w:r>
            <w:r>
              <w:rPr>
                <w:spacing w:val="-2"/>
                <w:sz w:val="21"/>
              </w:rPr>
              <w:t>)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1"/>
              </w:rPr>
              <w:t>notyet</w:t>
            </w:r>
            <w:proofErr w:type="spellEnd"/>
            <w:proofErr w:type="gramEnd"/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due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 </w:t>
            </w:r>
            <w:proofErr w:type="gramStart"/>
            <w:r>
              <w:rPr>
                <w:spacing w:val="-2"/>
                <w:sz w:val="21"/>
              </w:rPr>
              <w:t>one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</w:t>
            </w:r>
            <w:proofErr w:type="gram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alignment.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Over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Fall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2026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(prior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2027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recertification </w:t>
            </w:r>
            <w:r>
              <w:rPr>
                <w:sz w:val="21"/>
              </w:rPr>
              <w:t>window), you will receive instructions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explaining the process.</w:t>
            </w:r>
          </w:p>
        </w:tc>
      </w:tr>
    </w:tbl>
    <w:p w14:paraId="5F8662B3" w14:textId="77777777" w:rsidR="00E558F8" w:rsidRDefault="0086231C">
      <w:pPr>
        <w:pStyle w:val="BodyText"/>
        <w:spacing w:before="2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w:drawing>
          <wp:anchor distT="0" distB="0" distL="0" distR="0" simplePos="0" relativeHeight="487587840" behindDoc="1" locked="0" layoutInCell="1" allowOverlap="1" wp14:anchorId="009C538F" wp14:editId="083E528B">
            <wp:simplePos x="0" y="0"/>
            <wp:positionH relativeFrom="page">
              <wp:posOffset>465455</wp:posOffset>
            </wp:positionH>
            <wp:positionV relativeFrom="paragraph">
              <wp:posOffset>133350</wp:posOffset>
            </wp:positionV>
            <wp:extent cx="6655778" cy="30363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5778" cy="3036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58F8">
      <w:footerReference w:type="default" r:id="rId12"/>
      <w:type w:val="continuous"/>
      <w:pgSz w:w="12240" w:h="15840"/>
      <w:pgMar w:top="320" w:right="720" w:bottom="300" w:left="360" w:header="0" w:footer="1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FAC8" w14:textId="77777777" w:rsidR="0086231C" w:rsidRDefault="0086231C">
      <w:r>
        <w:separator/>
      </w:r>
    </w:p>
  </w:endnote>
  <w:endnote w:type="continuationSeparator" w:id="0">
    <w:p w14:paraId="0CF28DF1" w14:textId="77777777" w:rsidR="0086231C" w:rsidRDefault="0086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59E1" w14:textId="77777777" w:rsidR="00E558F8" w:rsidRDefault="0086231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A8A887D" wp14:editId="2FA32FE7">
              <wp:simplePos x="0" y="0"/>
              <wp:positionH relativeFrom="page">
                <wp:posOffset>250952</wp:posOffset>
              </wp:positionH>
              <wp:positionV relativeFrom="page">
                <wp:posOffset>9855200</wp:posOffset>
              </wp:positionV>
              <wp:extent cx="79629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29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17A93" w14:textId="77777777" w:rsidR="00E558F8" w:rsidRDefault="0086231C">
                          <w:pPr>
                            <w:pStyle w:val="BodyText"/>
                            <w:spacing w:line="235" w:lineRule="exact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07/18/2025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v1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A88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.75pt;margin-top:776pt;width:62.7pt;height:12.6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" filled="f" stroked="f">
              <v:textbox inset="0,0,0,0">
                <w:txbxContent>
                  <w:p w14:paraId="22717A93" w14:textId="77777777" w:rsidR="00E558F8" w:rsidRDefault="0086231C">
                    <w:pPr>
                      <w:pStyle w:val="BodyText"/>
                      <w:spacing w:line="235" w:lineRule="exact"/>
                      <w:ind w:left="20"/>
                    </w:pPr>
                    <w:r>
                      <w:rPr>
                        <w:spacing w:val="-6"/>
                      </w:rPr>
                      <w:t>07/18/2025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C633" w14:textId="77777777" w:rsidR="0086231C" w:rsidRDefault="0086231C">
      <w:r>
        <w:separator/>
      </w:r>
    </w:p>
  </w:footnote>
  <w:footnote w:type="continuationSeparator" w:id="0">
    <w:p w14:paraId="0479EBC9" w14:textId="77777777" w:rsidR="0086231C" w:rsidRDefault="0086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7FDA"/>
    <w:multiLevelType w:val="hybridMultilevel"/>
    <w:tmpl w:val="5686B314"/>
    <w:lvl w:ilvl="0" w:tplc="867A7200">
      <w:numFmt w:val="bullet"/>
      <w:lvlText w:val="▪"/>
      <w:lvlJc w:val="left"/>
      <w:pPr>
        <w:ind w:left="477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0CDF2A">
      <w:numFmt w:val="bullet"/>
      <w:lvlText w:val="•"/>
      <w:lvlJc w:val="left"/>
      <w:pPr>
        <w:ind w:left="1494" w:hanging="370"/>
      </w:pPr>
      <w:rPr>
        <w:rFonts w:hint="default"/>
        <w:lang w:val="en-US" w:eastAsia="en-US" w:bidi="ar-SA"/>
      </w:rPr>
    </w:lvl>
    <w:lvl w:ilvl="2" w:tplc="CCD6A554">
      <w:numFmt w:val="bullet"/>
      <w:lvlText w:val="•"/>
      <w:lvlJc w:val="left"/>
      <w:pPr>
        <w:ind w:left="2508" w:hanging="370"/>
      </w:pPr>
      <w:rPr>
        <w:rFonts w:hint="default"/>
        <w:lang w:val="en-US" w:eastAsia="en-US" w:bidi="ar-SA"/>
      </w:rPr>
    </w:lvl>
    <w:lvl w:ilvl="3" w:tplc="F3D4BCE6">
      <w:numFmt w:val="bullet"/>
      <w:lvlText w:val="•"/>
      <w:lvlJc w:val="left"/>
      <w:pPr>
        <w:ind w:left="3523" w:hanging="370"/>
      </w:pPr>
      <w:rPr>
        <w:rFonts w:hint="default"/>
        <w:lang w:val="en-US" w:eastAsia="en-US" w:bidi="ar-SA"/>
      </w:rPr>
    </w:lvl>
    <w:lvl w:ilvl="4" w:tplc="5CF22A12">
      <w:numFmt w:val="bullet"/>
      <w:lvlText w:val="•"/>
      <w:lvlJc w:val="left"/>
      <w:pPr>
        <w:ind w:left="4537" w:hanging="370"/>
      </w:pPr>
      <w:rPr>
        <w:rFonts w:hint="default"/>
        <w:lang w:val="en-US" w:eastAsia="en-US" w:bidi="ar-SA"/>
      </w:rPr>
    </w:lvl>
    <w:lvl w:ilvl="5" w:tplc="836E89E8">
      <w:numFmt w:val="bullet"/>
      <w:lvlText w:val="•"/>
      <w:lvlJc w:val="left"/>
      <w:pPr>
        <w:ind w:left="5552" w:hanging="370"/>
      </w:pPr>
      <w:rPr>
        <w:rFonts w:hint="default"/>
        <w:lang w:val="en-US" w:eastAsia="en-US" w:bidi="ar-SA"/>
      </w:rPr>
    </w:lvl>
    <w:lvl w:ilvl="6" w:tplc="F668AF46">
      <w:numFmt w:val="bullet"/>
      <w:lvlText w:val="•"/>
      <w:lvlJc w:val="left"/>
      <w:pPr>
        <w:ind w:left="6566" w:hanging="370"/>
      </w:pPr>
      <w:rPr>
        <w:rFonts w:hint="default"/>
        <w:lang w:val="en-US" w:eastAsia="en-US" w:bidi="ar-SA"/>
      </w:rPr>
    </w:lvl>
    <w:lvl w:ilvl="7" w:tplc="C730FB62">
      <w:numFmt w:val="bullet"/>
      <w:lvlText w:val="•"/>
      <w:lvlJc w:val="left"/>
      <w:pPr>
        <w:ind w:left="7580" w:hanging="370"/>
      </w:pPr>
      <w:rPr>
        <w:rFonts w:hint="default"/>
        <w:lang w:val="en-US" w:eastAsia="en-US" w:bidi="ar-SA"/>
      </w:rPr>
    </w:lvl>
    <w:lvl w:ilvl="8" w:tplc="77266392">
      <w:numFmt w:val="bullet"/>
      <w:lvlText w:val="•"/>
      <w:lvlJc w:val="left"/>
      <w:pPr>
        <w:ind w:left="8595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2ACC09A6"/>
    <w:multiLevelType w:val="hybridMultilevel"/>
    <w:tmpl w:val="A8B6F66C"/>
    <w:lvl w:ilvl="0" w:tplc="28D0FB58">
      <w:numFmt w:val="bullet"/>
      <w:lvlText w:val="▪"/>
      <w:lvlJc w:val="left"/>
      <w:pPr>
        <w:ind w:left="477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82B75E">
      <w:numFmt w:val="bullet"/>
      <w:lvlText w:val="•"/>
      <w:lvlJc w:val="left"/>
      <w:pPr>
        <w:ind w:left="1494" w:hanging="370"/>
      </w:pPr>
      <w:rPr>
        <w:rFonts w:hint="default"/>
        <w:lang w:val="en-US" w:eastAsia="en-US" w:bidi="ar-SA"/>
      </w:rPr>
    </w:lvl>
    <w:lvl w:ilvl="2" w:tplc="17D24B36">
      <w:numFmt w:val="bullet"/>
      <w:lvlText w:val="•"/>
      <w:lvlJc w:val="left"/>
      <w:pPr>
        <w:ind w:left="2508" w:hanging="370"/>
      </w:pPr>
      <w:rPr>
        <w:rFonts w:hint="default"/>
        <w:lang w:val="en-US" w:eastAsia="en-US" w:bidi="ar-SA"/>
      </w:rPr>
    </w:lvl>
    <w:lvl w:ilvl="3" w:tplc="D5048502">
      <w:numFmt w:val="bullet"/>
      <w:lvlText w:val="•"/>
      <w:lvlJc w:val="left"/>
      <w:pPr>
        <w:ind w:left="3523" w:hanging="370"/>
      </w:pPr>
      <w:rPr>
        <w:rFonts w:hint="default"/>
        <w:lang w:val="en-US" w:eastAsia="en-US" w:bidi="ar-SA"/>
      </w:rPr>
    </w:lvl>
    <w:lvl w:ilvl="4" w:tplc="28640CFE">
      <w:numFmt w:val="bullet"/>
      <w:lvlText w:val="•"/>
      <w:lvlJc w:val="left"/>
      <w:pPr>
        <w:ind w:left="4537" w:hanging="370"/>
      </w:pPr>
      <w:rPr>
        <w:rFonts w:hint="default"/>
        <w:lang w:val="en-US" w:eastAsia="en-US" w:bidi="ar-SA"/>
      </w:rPr>
    </w:lvl>
    <w:lvl w:ilvl="5" w:tplc="A8AEB350">
      <w:numFmt w:val="bullet"/>
      <w:lvlText w:val="•"/>
      <w:lvlJc w:val="left"/>
      <w:pPr>
        <w:ind w:left="5552" w:hanging="370"/>
      </w:pPr>
      <w:rPr>
        <w:rFonts w:hint="default"/>
        <w:lang w:val="en-US" w:eastAsia="en-US" w:bidi="ar-SA"/>
      </w:rPr>
    </w:lvl>
    <w:lvl w:ilvl="6" w:tplc="7600747E">
      <w:numFmt w:val="bullet"/>
      <w:lvlText w:val="•"/>
      <w:lvlJc w:val="left"/>
      <w:pPr>
        <w:ind w:left="6566" w:hanging="370"/>
      </w:pPr>
      <w:rPr>
        <w:rFonts w:hint="default"/>
        <w:lang w:val="en-US" w:eastAsia="en-US" w:bidi="ar-SA"/>
      </w:rPr>
    </w:lvl>
    <w:lvl w:ilvl="7" w:tplc="8C24CBB6">
      <w:numFmt w:val="bullet"/>
      <w:lvlText w:val="•"/>
      <w:lvlJc w:val="left"/>
      <w:pPr>
        <w:ind w:left="7580" w:hanging="370"/>
      </w:pPr>
      <w:rPr>
        <w:rFonts w:hint="default"/>
        <w:lang w:val="en-US" w:eastAsia="en-US" w:bidi="ar-SA"/>
      </w:rPr>
    </w:lvl>
    <w:lvl w:ilvl="8" w:tplc="B4D6F738">
      <w:numFmt w:val="bullet"/>
      <w:lvlText w:val="•"/>
      <w:lvlJc w:val="left"/>
      <w:pPr>
        <w:ind w:left="8595" w:hanging="370"/>
      </w:pPr>
      <w:rPr>
        <w:rFonts w:hint="default"/>
        <w:lang w:val="en-US" w:eastAsia="en-US" w:bidi="ar-SA"/>
      </w:rPr>
    </w:lvl>
  </w:abstractNum>
  <w:num w:numId="1" w16cid:durableId="1326738044">
    <w:abstractNumId w:val="0"/>
  </w:num>
  <w:num w:numId="2" w16cid:durableId="1052316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F8"/>
    <w:rsid w:val="0086231C"/>
    <w:rsid w:val="009C2327"/>
    <w:rsid w:val="00E5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CD53"/>
  <w15:docId w15:val="{295AE57A-02E5-4B63-ADBF-FE22E467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professionlicensing.mass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nrem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professionlicensing.mass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Gettinger, Aaron (DPH)</dc:creator>
  <cp:lastModifiedBy>Harrison, Deborah (EHS)</cp:lastModifiedBy>
  <cp:revision>2</cp:revision>
  <dcterms:created xsi:type="dcterms:W3CDTF">2025-08-15T18:16:00Z</dcterms:created>
  <dcterms:modified xsi:type="dcterms:W3CDTF">2025-08-15T18:16:00Z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for Microsoft 365</vt:lpwstr>
  </property>
</Properties>
</file>